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062B387F" w:rsidR="00A3715B" w:rsidRDefault="00CA31B6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9070F19" w:rsidR="009B514C" w:rsidRPr="00CA31B6" w:rsidRDefault="00CA31B6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31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dan ejemplos de situaciones (propias o de otros, reales o ficticias) en las cuales se observe el valor de la solidaridad o en las que ellos hayan sido solidarios. Junto al profesor, reflexionan sobre la importancia de este valor en la amistad y en las relaciones interpersonales positivas.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CEDD8" w14:textId="77777777" w:rsidR="001B7B5C" w:rsidRDefault="001B7B5C" w:rsidP="00B9327C">
      <w:pPr>
        <w:spacing w:after="0" w:line="240" w:lineRule="auto"/>
      </w:pPr>
      <w:r>
        <w:separator/>
      </w:r>
    </w:p>
  </w:endnote>
  <w:endnote w:type="continuationSeparator" w:id="0">
    <w:p w14:paraId="56950925" w14:textId="77777777" w:rsidR="001B7B5C" w:rsidRDefault="001B7B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1958E" w14:textId="77777777" w:rsidR="001B7B5C" w:rsidRDefault="001B7B5C" w:rsidP="00B9327C">
      <w:pPr>
        <w:spacing w:after="0" w:line="240" w:lineRule="auto"/>
      </w:pPr>
      <w:r>
        <w:separator/>
      </w:r>
    </w:p>
  </w:footnote>
  <w:footnote w:type="continuationSeparator" w:id="0">
    <w:p w14:paraId="0FF1224F" w14:textId="77777777" w:rsidR="001B7B5C" w:rsidRDefault="001B7B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2020-07-23T20:46:00Z</dcterms:modified>
</cp:coreProperties>
</file>