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984793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B5E1F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242AF310" w14:textId="714B4A18" w:rsidR="00604A45" w:rsidRDefault="002B5E1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B5E1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70666DF5" w14:textId="77777777" w:rsidR="002B5E1F" w:rsidRPr="001C34A5" w:rsidRDefault="002B5E1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9EC5923" w:rsidR="007850F1" w:rsidRPr="002F3D14" w:rsidRDefault="002B5E1F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B5E1F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de manera independiente trabajando de forma individual o colaborativa.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4019972" w14:textId="1E3E4A07" w:rsidR="002B5E1F" w:rsidRPr="002B5E1F" w:rsidRDefault="002B5E1F" w:rsidP="002B5E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>Los estudiantes buscan información sobre importancia de la azúcar para los seres vivos, su relación con la energía y su almacenamiento en las plantas, por medio de la lectura en variados medios como, internet, los libros, la enciclopedia. Los estudiantes:</w:t>
            </w:r>
          </w:p>
          <w:p w14:paraId="1C686BAE" w14:textId="77777777" w:rsidR="002B5E1F" w:rsidRPr="002B5E1F" w:rsidRDefault="002B5E1F" w:rsidP="002B5E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manipulan y observan diversos productos vegetales como frutas, tubérculos, flores, semillas. </w:t>
            </w:r>
          </w:p>
          <w:p w14:paraId="6CF7ADB4" w14:textId="77777777" w:rsidR="002B5E1F" w:rsidRPr="002B5E1F" w:rsidRDefault="002B5E1F" w:rsidP="002B5E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ab/>
              <w:t>Realizan cortes longitudinales y observan su interior.</w:t>
            </w:r>
          </w:p>
          <w:p w14:paraId="74CFB4C5" w14:textId="77777777" w:rsidR="002B5E1F" w:rsidRPr="002B5E1F" w:rsidRDefault="002B5E1F" w:rsidP="002B5E1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ab/>
              <w:t>Luego registran por medio de dibujos, rotulando sus partes.</w:t>
            </w:r>
          </w:p>
          <w:p w14:paraId="1C31DEE1" w14:textId="5F56D670" w:rsidR="00F216CD" w:rsidRPr="00231985" w:rsidRDefault="002B5E1F" w:rsidP="002B5E1F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B5E1F">
              <w:rPr>
                <w:rFonts w:ascii="Arial" w:hAnsi="Arial" w:cs="Arial"/>
                <w:sz w:val="24"/>
                <w:szCs w:val="24"/>
                <w:lang w:val="es-ES"/>
              </w:rPr>
              <w:tab/>
              <w:t>Con la ayuda del docente, identifican aquellas estructuras que almacenen azúcar (glucosa en forma de almidón), y registran la información por medio de la rotulación en su dibujo. ® Lenguaje y Comunicación.</w:t>
            </w:r>
          </w:p>
          <w:p w14:paraId="760F0F12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1212318" w14:textId="47D2C731" w:rsidR="007E2A34" w:rsidRPr="00231985" w:rsidRDefault="007E2A34" w:rsidP="00DD286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1B75" w14:textId="77777777" w:rsidR="005B40B7" w:rsidRDefault="005B40B7" w:rsidP="00BD016A">
      <w:pPr>
        <w:spacing w:after="0" w:line="240" w:lineRule="auto"/>
      </w:pPr>
      <w:r>
        <w:separator/>
      </w:r>
    </w:p>
  </w:endnote>
  <w:endnote w:type="continuationSeparator" w:id="0">
    <w:p w14:paraId="1568BBDA" w14:textId="77777777" w:rsidR="005B40B7" w:rsidRDefault="005B40B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FE48" w14:textId="77777777" w:rsidR="005B40B7" w:rsidRDefault="005B40B7" w:rsidP="00BD016A">
      <w:pPr>
        <w:spacing w:after="0" w:line="240" w:lineRule="auto"/>
      </w:pPr>
      <w:r>
        <w:separator/>
      </w:r>
    </w:p>
  </w:footnote>
  <w:footnote w:type="continuationSeparator" w:id="0">
    <w:p w14:paraId="2E88C442" w14:textId="77777777" w:rsidR="005B40B7" w:rsidRDefault="005B40B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B40B7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2020-06-04T19:35:00Z</dcterms:created>
  <dcterms:modified xsi:type="dcterms:W3CDTF">2020-06-04T19:35:00Z</dcterms:modified>
</cp:coreProperties>
</file>