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A05797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C6E57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5BE09991" w14:textId="299AFCAE" w:rsidR="008651C6" w:rsidRDefault="006B5920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B592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Formas de ahorro de energía</w:t>
      </w:r>
    </w:p>
    <w:p w14:paraId="39DC6173" w14:textId="77777777" w:rsidR="006B5920" w:rsidRPr="001C34A5" w:rsidRDefault="006B592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63076E8B" w:rsidR="00984DCD" w:rsidRDefault="008651C6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1C6">
              <w:rPr>
                <w:rFonts w:ascii="Verdana" w:hAnsi="Verdana" w:cs="Verdana"/>
                <w:b/>
                <w:bCs/>
                <w:lang w:val="es-ES"/>
              </w:rPr>
              <w:t>Explicar la importancia de la energía eléctrica en la vida cotidiana y proponer medidas para promover su ahorro y uso responsable. (OA 11)</w:t>
            </w:r>
          </w:p>
          <w:p w14:paraId="2F28AF47" w14:textId="77777777" w:rsidR="008651C6" w:rsidRDefault="008651C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BE2C385" w:rsidR="007850F1" w:rsidRPr="002F3D14" w:rsidRDefault="006C6E57" w:rsidP="00AE3E2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C6E57">
              <w:rPr>
                <w:rFonts w:ascii="Arial" w:hAnsi="Arial" w:cs="Arial"/>
                <w:color w:val="404040" w:themeColor="text1" w:themeTint="BF"/>
                <w:lang w:val="es-ES"/>
              </w:rPr>
              <w:t>Llevar a cabo investigaciones no experimentales, obteniendo información de diversas fuentes y aplicando estrategias para organizar y comunicar la información. (OA c)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607DC22" w:rsidR="007E2A34" w:rsidRPr="006F751F" w:rsidRDefault="006C6E57" w:rsidP="004C10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6E57">
              <w:rPr>
                <w:rFonts w:ascii="Arial" w:hAnsi="Arial" w:cs="Arial"/>
                <w:sz w:val="24"/>
                <w:szCs w:val="24"/>
                <w:lang w:val="es-ES"/>
              </w:rPr>
              <w:t>Los estudiantes confeccionan un cuestionario para evaluar las conductas de ahorro de energía de adultos. Lo aplican a familiares y docentes de la escuela y luego tabulan la información recabada. Identifican las tendencias principales sobre el comportamiento de los adultos frente al ahorro de la energía. Confeccionan un informe sobre las conclusiones que obtienen y las posibles campañas que se requieren para lograr una mayor conciencia de ahorro de energía eléctrica.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D6EEE" w14:textId="77777777" w:rsidR="00B050CA" w:rsidRDefault="00B050CA" w:rsidP="00BD016A">
      <w:pPr>
        <w:spacing w:after="0" w:line="240" w:lineRule="auto"/>
      </w:pPr>
      <w:r>
        <w:separator/>
      </w:r>
    </w:p>
  </w:endnote>
  <w:endnote w:type="continuationSeparator" w:id="0">
    <w:p w14:paraId="4C9861E4" w14:textId="77777777" w:rsidR="00B050CA" w:rsidRDefault="00B050C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86DE2" w14:textId="77777777" w:rsidR="00B050CA" w:rsidRDefault="00B050CA" w:rsidP="00BD016A">
      <w:pPr>
        <w:spacing w:after="0" w:line="240" w:lineRule="auto"/>
      </w:pPr>
      <w:r>
        <w:separator/>
      </w:r>
    </w:p>
  </w:footnote>
  <w:footnote w:type="continuationSeparator" w:id="0">
    <w:p w14:paraId="028C83D3" w14:textId="77777777" w:rsidR="00B050CA" w:rsidRDefault="00B050C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75320902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61CFA15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8651C6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A72A4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05E8E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C1045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B5920"/>
    <w:rsid w:val="006C6E57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1C6"/>
    <w:rsid w:val="00865224"/>
    <w:rsid w:val="00874E3C"/>
    <w:rsid w:val="00884D06"/>
    <w:rsid w:val="00886C9B"/>
    <w:rsid w:val="008876DB"/>
    <w:rsid w:val="0089135B"/>
    <w:rsid w:val="008A6716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E3E2A"/>
    <w:rsid w:val="00AF1B76"/>
    <w:rsid w:val="00B050CA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2020-06-02T21:15:00Z</dcterms:created>
  <dcterms:modified xsi:type="dcterms:W3CDTF">2020-06-02T21:15:00Z</dcterms:modified>
</cp:coreProperties>
</file>