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47DDB9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2435E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5D498799" w14:textId="77777777" w:rsidR="000C18B0" w:rsidRPr="000C18B0" w:rsidRDefault="000C18B0" w:rsidP="000C18B0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18B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28B52B3" w:rsidR="006F751F" w:rsidRPr="002F3D14" w:rsidRDefault="00E2758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27580">
              <w:rPr>
                <w:rFonts w:ascii="Arial" w:hAnsi="Arial" w:cs="Arial"/>
                <w:color w:val="404040" w:themeColor="text1" w:themeTint="BF"/>
              </w:rPr>
              <w:t>Comunicar sus ideas, observaciones, mediciones y experiencias de forma escrita, y a través de dibujos.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06E92A" w14:textId="77777777" w:rsidR="0052435E" w:rsidRPr="0052435E" w:rsidRDefault="0052435E" w:rsidP="0052435E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435E">
              <w:rPr>
                <w:rFonts w:ascii="Arial" w:hAnsi="Arial" w:cs="Arial"/>
                <w:sz w:val="24"/>
                <w:szCs w:val="24"/>
                <w:lang w:val="es-ES"/>
              </w:rPr>
              <w:t>El docente lee una lectura sobre los animales y su ciclo de vida. Luego, los estudiantes con sus palabras explican lo que es un ciclo para lu</w:t>
            </w:r>
            <w:bookmarkStart w:id="0" w:name="_GoBack"/>
            <w:bookmarkEnd w:id="0"/>
            <w:r w:rsidRPr="0052435E">
              <w:rPr>
                <w:rFonts w:ascii="Arial" w:hAnsi="Arial" w:cs="Arial"/>
                <w:sz w:val="24"/>
                <w:szCs w:val="24"/>
                <w:lang w:val="es-ES"/>
              </w:rPr>
              <w:t>ego ordenar láminas que ilustren distintas etapas del ciclo de vida de un animal.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9B4643-9DA5-6C40-B559-6861F913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2020-05-26T17:27:00Z</dcterms:created>
  <dcterms:modified xsi:type="dcterms:W3CDTF">2020-05-26T17:27:00Z</dcterms:modified>
</cp:coreProperties>
</file>