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DBEE15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BBADBA3" w14:textId="77777777" w:rsidR="000C18B0" w:rsidRPr="000C18B0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C18B0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Explorar y experimentar en forma guiada, utilizando la observación y manipulación (OA b) </w:t>
            </w:r>
          </w:p>
          <w:p w14:paraId="34EDA2BA" w14:textId="3A88CE30" w:rsidR="006F751F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C18B0">
              <w:rPr>
                <w:rFonts w:ascii="Arial" w:hAnsi="Arial" w:cs="Arial"/>
                <w:color w:val="404040" w:themeColor="text1" w:themeTint="BF"/>
                <w:lang w:val="es-ES"/>
              </w:rPr>
              <w:t>Comunicar sus observaciones mediciones y experiencias. a través de diagramas con TIC  (OA e)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A82C25" w14:textId="77777777" w:rsidR="000C18B0" w:rsidRPr="000C18B0" w:rsidRDefault="000C18B0" w:rsidP="000C18B0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18B0">
              <w:rPr>
                <w:rFonts w:ascii="Arial" w:hAnsi="Arial" w:cs="Arial"/>
                <w:sz w:val="24"/>
                <w:szCs w:val="24"/>
                <w:lang w:val="es-ES"/>
              </w:rPr>
              <w:t>Realizan una crianza artesanal de un ser vivo de fácil manejo como caracoles, chanchitos de tierra, gusanos, cuncunas u otros y anotan en sus cuadernos, por medio de dibujos y pequeñas frases explicativas, los cambios observados en estos animales a lo largo de su vida (por ejemplo: huevos, caracol pequeño, caracol adulto, reproducción, muerte). Realizan un diagrama simplificado por medio de TIC si es posible, que resuma las distintas etapas de vida del ser vivo estudiado.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6B9403-BBDA-AF4D-B2C6-09E69601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2020-05-26T17:25:00Z</dcterms:created>
  <dcterms:modified xsi:type="dcterms:W3CDTF">2020-05-26T17:25:00Z</dcterms:modified>
</cp:coreProperties>
</file>