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01DA31DC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56A71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5C0391A2" w14:textId="77777777" w:rsidR="00DC3515" w:rsidRPr="00DC3515" w:rsidRDefault="00DC3515" w:rsidP="00DC3515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DC3515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Caracteristicas de plantas y animales de Chile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15A7F71D" w14:textId="77777777" w:rsidR="00DC3515" w:rsidRPr="00DC3515" w:rsidRDefault="00DC3515" w:rsidP="00DC3515">
            <w:pPr>
              <w:rPr>
                <w:rFonts w:ascii="Verdana" w:hAnsi="Verdana" w:cs="Verdana"/>
                <w:b/>
                <w:bCs/>
              </w:rPr>
            </w:pPr>
            <w:r w:rsidRPr="00DC3515">
              <w:rPr>
                <w:rFonts w:ascii="Verdana" w:hAnsi="Verdana" w:cs="Verdana"/>
                <w:b/>
                <w:bCs/>
              </w:rPr>
              <w:t>Reconocer y comparar diversas plantas y animales de nuestro país, considerando las características observables y proponiendo medidas para su cuidado. (OA 5)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338D0DBB" w:rsidR="006F751F" w:rsidRPr="002F3D14" w:rsidRDefault="00556A71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56A71">
              <w:rPr>
                <w:rFonts w:ascii="Arial" w:hAnsi="Arial" w:cs="Arial"/>
                <w:bCs/>
                <w:color w:val="404040" w:themeColor="text1" w:themeTint="BF"/>
              </w:rPr>
              <w:t>Explorar y observar la naturaleza usando los sentidos. (OA a)</w:t>
            </w:r>
            <w:bookmarkStart w:id="0" w:name="_GoBack"/>
            <w:bookmarkEnd w:id="0"/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16EB9" w14:textId="77777777" w:rsidR="00556A71" w:rsidRPr="00556A71" w:rsidRDefault="00556A71" w:rsidP="00556A71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A71">
              <w:rPr>
                <w:rFonts w:ascii="Arial" w:hAnsi="Arial" w:cs="Arial"/>
                <w:sz w:val="24"/>
                <w:szCs w:val="24"/>
              </w:rPr>
              <w:t xml:space="preserve">Los estudiantes seleccionan animales y plantas de nuestro país y a partir de estos diseñan y construyen estampillas del tamaño de una hoja de block. El docente apoya la actividad explicando y entregando a los estudiantes distintos modelos de estampillas o sellos.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F665B90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A26EB8C" w:rsidR="002C5063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5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8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20"/>
  </w:num>
  <w:num w:numId="5">
    <w:abstractNumId w:val="28"/>
  </w:num>
  <w:num w:numId="6">
    <w:abstractNumId w:val="11"/>
  </w:num>
  <w:num w:numId="7">
    <w:abstractNumId w:val="21"/>
  </w:num>
  <w:num w:numId="8">
    <w:abstractNumId w:val="2"/>
  </w:num>
  <w:num w:numId="9">
    <w:abstractNumId w:val="17"/>
  </w:num>
  <w:num w:numId="10">
    <w:abstractNumId w:val="24"/>
  </w:num>
  <w:num w:numId="11">
    <w:abstractNumId w:val="22"/>
  </w:num>
  <w:num w:numId="12">
    <w:abstractNumId w:val="27"/>
  </w:num>
  <w:num w:numId="13">
    <w:abstractNumId w:val="14"/>
  </w:num>
  <w:num w:numId="14">
    <w:abstractNumId w:val="13"/>
  </w:num>
  <w:num w:numId="15">
    <w:abstractNumId w:val="15"/>
  </w:num>
  <w:num w:numId="16">
    <w:abstractNumId w:val="19"/>
  </w:num>
  <w:num w:numId="17">
    <w:abstractNumId w:val="10"/>
  </w:num>
  <w:num w:numId="18">
    <w:abstractNumId w:val="6"/>
  </w:num>
  <w:num w:numId="19">
    <w:abstractNumId w:val="12"/>
  </w:num>
  <w:num w:numId="20">
    <w:abstractNumId w:val="9"/>
  </w:num>
  <w:num w:numId="21">
    <w:abstractNumId w:val="26"/>
  </w:num>
  <w:num w:numId="22">
    <w:abstractNumId w:val="0"/>
  </w:num>
  <w:num w:numId="23">
    <w:abstractNumId w:val="1"/>
  </w:num>
  <w:num w:numId="24">
    <w:abstractNumId w:val="8"/>
  </w:num>
  <w:num w:numId="25">
    <w:abstractNumId w:val="18"/>
  </w:num>
  <w:num w:numId="26">
    <w:abstractNumId w:val="3"/>
  </w:num>
  <w:num w:numId="27">
    <w:abstractNumId w:val="25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56A71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8649F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0EB54D-A78C-874F-A559-132F4457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519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2020-05-25T21:37:00Z</dcterms:created>
  <dcterms:modified xsi:type="dcterms:W3CDTF">2020-05-25T21:37:00Z</dcterms:modified>
</cp:coreProperties>
</file>