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95C49" w:rsidR="00B95C49" w:rsidP="00B95C49" w:rsidRDefault="00B95C49" w14:paraId="38029257" w14:textId="6BEF3BDD">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A968B0">
        <w:rPr>
          <w:rFonts w:ascii="Arial" w:hAnsi="Arial" w:cs="Arial"/>
          <w:b/>
          <w:color w:val="404040" w:themeColor="text1" w:themeTint="BF"/>
          <w:sz w:val="28"/>
          <w:szCs w:val="28"/>
        </w:rPr>
        <w:t>1</w:t>
      </w:r>
    </w:p>
    <w:p w:rsidRPr="00A968B0" w:rsidR="00A968B0" w:rsidP="00A968B0" w:rsidRDefault="00A968B0" w14:paraId="1CC01773" w14:textId="77777777">
      <w:pPr>
        <w:autoSpaceDE w:val="0"/>
        <w:autoSpaceDN w:val="0"/>
        <w:adjustRightInd w:val="0"/>
        <w:jc w:val="center"/>
        <w:rPr>
          <w:rFonts w:ascii="Arial" w:hAnsi="Arial" w:cs="Arial"/>
          <w:b/>
          <w:color w:val="404040" w:themeColor="text1" w:themeTint="BF"/>
          <w:sz w:val="28"/>
          <w:szCs w:val="28"/>
        </w:rPr>
      </w:pPr>
      <w:r w:rsidRPr="00A968B0">
        <w:rPr>
          <w:rFonts w:ascii="Arial" w:hAnsi="Arial" w:cs="Arial"/>
          <w:b/>
          <w:color w:val="404040" w:themeColor="text1" w:themeTint="BF"/>
          <w:sz w:val="28"/>
          <w:szCs w:val="28"/>
        </w:rPr>
        <w:t>Comparando seres vivos y cosas no vivas</w:t>
      </w:r>
    </w:p>
    <w:p w:rsidRPr="001C34A5" w:rsidR="00A968B0" w:rsidP="00B95C49" w:rsidRDefault="00A968B0" w14:paraId="2DCC96C0" w14:textId="77777777">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Pr="00C13FAE" w:rsidR="00B95C49" w:rsidTr="18869421" w14:paraId="34976D22" w14:textId="77777777">
        <w:tc>
          <w:tcPr>
            <w:tcW w:w="4928" w:type="dxa"/>
            <w:tcMar/>
          </w:tcPr>
          <w:p w:rsidRPr="00C13FAE" w:rsidR="00B95C49" w:rsidP="00FC1E6C" w:rsidRDefault="00B95C49" w14:paraId="689EF1A4" w14:textId="3A5E6D00">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Mar/>
          </w:tcPr>
          <w:p w:rsidRPr="00C13FAE" w:rsidR="00B95C49" w:rsidP="00FC1E6C" w:rsidRDefault="00B95C49" w14:paraId="7DAB6D92" w14:textId="78536C5F">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Pr="00C13FAE" w:rsidR="00C13FAE" w:rsidTr="18869421" w14:paraId="1F4C54CB" w14:textId="77777777">
        <w:tc>
          <w:tcPr>
            <w:tcW w:w="4928" w:type="dxa"/>
            <w:tcMar/>
          </w:tcPr>
          <w:p w:rsidRPr="002D5A24" w:rsidR="002F3D14" w:rsidP="18869421" w:rsidRDefault="00A968B0" w14:paraId="211B609C" w14:textId="6C76C2CB">
            <w:pPr>
              <w:rPr>
                <w:rFonts w:ascii="Verdana" w:hAnsi="Verdana" w:cs="Verdana"/>
                <w:b w:val="1"/>
                <w:bCs w:val="1"/>
                <w:lang w:val="es-ES"/>
              </w:rPr>
            </w:pPr>
            <w:r w:rsidRPr="18869421" w:rsidR="00A968B0">
              <w:rPr>
                <w:rFonts w:ascii="Verdana" w:hAnsi="Verdana" w:cs="Verdana"/>
                <w:b w:val="1"/>
                <w:bCs w:val="1"/>
              </w:rPr>
              <w:t>Reconocer y observar, por medio de la exploración, que los seres vivos crecen, responden a estímulos del medio, se reproducen y necesitan agua, alimento y aire para vivir, comparándolos con las cosas no vivas</w:t>
            </w:r>
            <w:r w:rsidRPr="18869421" w:rsidR="7B3E5018">
              <w:rPr>
                <w:rFonts w:ascii="Verdana" w:hAnsi="Verdana" w:cs="Verdana"/>
                <w:b w:val="1"/>
                <w:bCs w:val="1"/>
              </w:rPr>
              <w:t xml:space="preserve"> (OA1)</w:t>
            </w:r>
          </w:p>
          <w:p w:rsidRPr="002F3D14" w:rsidR="002F3D14" w:rsidP="00A968B0" w:rsidRDefault="002F3D14" w14:paraId="699605D3" w14:textId="7FF3CB70">
            <w:pPr>
              <w:rPr>
                <w:rFonts w:ascii="Arial" w:hAnsi="Arial" w:cs="Arial"/>
                <w:color w:val="404040" w:themeColor="text1" w:themeTint="BF"/>
                <w:lang w:val="es-ES"/>
              </w:rPr>
            </w:pPr>
          </w:p>
          <w:p w:rsidRPr="002D5A24" w:rsidR="00733C66" w:rsidP="00733C66" w:rsidRDefault="00733C66" w14:paraId="620784C2" w14:textId="77777777">
            <w:pPr>
              <w:rPr>
                <w:rFonts w:ascii="Arial" w:hAnsi="Arial" w:cs="Arial"/>
                <w:color w:val="404040" w:themeColor="text1" w:themeTint="BF"/>
                <w:sz w:val="24"/>
                <w:szCs w:val="24"/>
                <w:lang w:val="es-ES"/>
              </w:rPr>
            </w:pPr>
            <w:r w:rsidRPr="002D5A24">
              <w:rPr>
                <w:rFonts w:ascii="Arial" w:hAnsi="Arial" w:cs="Arial"/>
                <w:color w:val="404040" w:themeColor="text1" w:themeTint="BF"/>
                <w:sz w:val="24"/>
                <w:szCs w:val="24"/>
                <w:lang w:val="es-ES"/>
              </w:rPr>
              <w:t>Explorar y observar la naturaleza usando los sentidos. (OA a)</w:t>
            </w:r>
          </w:p>
          <w:p w:rsidRPr="002D5A24" w:rsidR="00733C66" w:rsidP="00733C66" w:rsidRDefault="00733C66" w14:paraId="557CEFD3" w14:textId="77777777">
            <w:pPr>
              <w:rPr>
                <w:rFonts w:ascii="Arial" w:hAnsi="Arial" w:cs="Arial"/>
                <w:color w:val="404040" w:themeColor="text1" w:themeTint="BF"/>
                <w:sz w:val="24"/>
                <w:szCs w:val="24"/>
                <w:lang w:val="es-ES"/>
              </w:rPr>
            </w:pPr>
          </w:p>
          <w:p w:rsidR="00733C66" w:rsidP="00733C66" w:rsidRDefault="00733C66" w14:paraId="35095A54" w14:textId="77777777">
            <w:pPr>
              <w:rPr>
                <w:rFonts w:ascii="Arial" w:hAnsi="Arial" w:cs="Arial"/>
                <w:color w:val="404040" w:themeColor="text1" w:themeTint="BF"/>
                <w:sz w:val="24"/>
                <w:szCs w:val="24"/>
                <w:lang w:val="es-ES"/>
              </w:rPr>
            </w:pPr>
            <w:r w:rsidRPr="002D5A24">
              <w:rPr>
                <w:rFonts w:ascii="Arial" w:hAnsi="Arial" w:cs="Arial"/>
                <w:color w:val="404040" w:themeColor="text1" w:themeTint="BF"/>
                <w:sz w:val="24"/>
                <w:szCs w:val="24"/>
                <w:lang w:val="es-ES"/>
              </w:rPr>
              <w:t>Comunicar y comparar con otros sus observaciones. (OA d)</w:t>
            </w:r>
          </w:p>
          <w:p w:rsidRPr="002F3D14" w:rsidR="006F751F" w:rsidP="00946D62" w:rsidRDefault="006F751F" w14:paraId="1931E393" w14:textId="77777777">
            <w:pPr>
              <w:rPr>
                <w:rFonts w:ascii="Arial" w:hAnsi="Arial" w:cs="Arial"/>
                <w:color w:val="404040" w:themeColor="text1" w:themeTint="BF"/>
                <w:lang w:val="es-ES"/>
              </w:rPr>
            </w:pPr>
            <w:bookmarkStart w:name="_GoBack" w:id="0"/>
            <w:bookmarkEnd w:id="0"/>
          </w:p>
          <w:p w:rsidRPr="002F3D14" w:rsidR="006F751F" w:rsidP="00946D62" w:rsidRDefault="006F751F" w14:paraId="1BCACCA4" w14:textId="77777777">
            <w:pPr>
              <w:rPr>
                <w:rFonts w:ascii="Arial" w:hAnsi="Arial" w:cs="Arial"/>
                <w:color w:val="404040" w:themeColor="text1" w:themeTint="BF"/>
                <w:lang w:val="es-ES"/>
              </w:rPr>
            </w:pPr>
          </w:p>
          <w:p w:rsidRPr="002F3D14" w:rsidR="006F751F" w:rsidP="00946D62" w:rsidRDefault="006F751F" w14:paraId="40A62E7D" w14:textId="77777777">
            <w:pPr>
              <w:rPr>
                <w:rFonts w:ascii="Arial" w:hAnsi="Arial" w:cs="Arial"/>
                <w:color w:val="404040" w:themeColor="text1" w:themeTint="BF"/>
                <w:lang w:val="es-ES"/>
              </w:rPr>
            </w:pPr>
          </w:p>
          <w:p w:rsidRPr="002F3D14" w:rsidR="006F751F" w:rsidP="00946D62" w:rsidRDefault="006F751F" w14:paraId="479C7E0B" w14:textId="77777777">
            <w:pPr>
              <w:rPr>
                <w:rFonts w:ascii="Arial" w:hAnsi="Arial" w:cs="Arial"/>
                <w:color w:val="404040" w:themeColor="text1" w:themeTint="BF"/>
                <w:lang w:val="es-ES"/>
              </w:rPr>
            </w:pPr>
          </w:p>
          <w:p w:rsidRPr="002F3D14" w:rsidR="006F751F" w:rsidP="00946D62" w:rsidRDefault="006F751F" w14:paraId="5CA2C3BB" w14:textId="77777777">
            <w:pPr>
              <w:rPr>
                <w:rFonts w:ascii="Arial" w:hAnsi="Arial" w:cs="Arial"/>
                <w:color w:val="404040" w:themeColor="text1" w:themeTint="BF"/>
                <w:lang w:val="es-ES"/>
              </w:rPr>
            </w:pPr>
          </w:p>
          <w:p w:rsidRPr="002F3D14" w:rsidR="006F751F" w:rsidP="00946D62" w:rsidRDefault="006F751F" w14:paraId="34EDA2BA" w14:textId="599C4F80">
            <w:pPr>
              <w:rPr>
                <w:rFonts w:ascii="Arial" w:hAnsi="Arial" w:cs="Arial"/>
                <w:color w:val="404040" w:themeColor="text1" w:themeTint="BF"/>
                <w:lang w:val="es-ES"/>
              </w:rPr>
            </w:pPr>
          </w:p>
        </w:tc>
        <w:tc>
          <w:tcPr>
            <w:tcW w:w="5184" w:type="dxa"/>
            <w:tcMar/>
          </w:tcPr>
          <w:p w:rsidR="00733C66" w:rsidP="002D5A24" w:rsidRDefault="00733C66" w14:paraId="6508D8AE" w14:textId="77777777">
            <w:pPr>
              <w:rPr>
                <w:rFonts w:ascii="Arial" w:hAnsi="Arial" w:cs="Arial"/>
                <w:color w:val="404040" w:themeColor="text1" w:themeTint="BF"/>
                <w:sz w:val="24"/>
                <w:szCs w:val="24"/>
                <w:lang w:val="es-ES"/>
              </w:rPr>
            </w:pPr>
          </w:p>
          <w:p w:rsidRPr="002D5A24" w:rsidR="00733C66" w:rsidP="00733C66" w:rsidRDefault="00733C66" w14:paraId="1F6D8126" w14:textId="77777777">
            <w:pPr>
              <w:autoSpaceDE w:val="0"/>
              <w:autoSpaceDN w:val="0"/>
              <w:adjustRightInd w:val="0"/>
              <w:ind w:left="360"/>
              <w:rPr>
                <w:rFonts w:ascii="Arial" w:hAnsi="Arial" w:cs="Arial"/>
                <w:sz w:val="24"/>
                <w:szCs w:val="24"/>
              </w:rPr>
            </w:pPr>
            <w:r w:rsidRPr="002D5A24">
              <w:rPr>
                <w:rFonts w:ascii="Arial" w:hAnsi="Arial" w:cs="Arial"/>
                <w:sz w:val="24"/>
                <w:szCs w:val="24"/>
              </w:rPr>
              <w:t>A partir de la observación de un peluche, el docente pregunta a los estudiantes si el objeto observado es un ser vivo, pidiendo justificar sus respuestas. Posteriormente, leen en conjunto, las anotaciones hechas con anterioridad clasificándolas en dos columnas rotuladas “seres vivos”, “objetos no vivos”. Luego, concluyen y registran, por medio de unos dibujos, las características distintivas de los seres vivos (crecen, responden a estímulos del medio, se reproducen, necesitan agua, alimento y aire para sobrevivir).</w:t>
            </w:r>
          </w:p>
          <w:p w:rsidRPr="006F751F" w:rsidR="00733C66" w:rsidP="002D5A24" w:rsidRDefault="00733C66" w14:paraId="71212318" w14:textId="192934F7">
            <w:pPr>
              <w:rPr>
                <w:rFonts w:ascii="Arial" w:hAnsi="Arial" w:cs="Arial"/>
                <w:color w:val="404040" w:themeColor="text1" w:themeTint="BF"/>
                <w:sz w:val="24"/>
                <w:szCs w:val="24"/>
                <w:lang w:val="es-ES"/>
              </w:rPr>
            </w:pPr>
          </w:p>
        </w:tc>
      </w:tr>
    </w:tbl>
    <w:p w:rsidR="00C13FAE" w:rsidP="00C13FAE" w:rsidRDefault="00C13FAE" w14:paraId="4E5DBA00" w14:textId="77777777"/>
    <w:p w:rsidRPr="00176A66" w:rsidR="00C13FAE" w:rsidP="00C13FAE" w:rsidRDefault="00C13FAE" w14:paraId="37B803A5" w14:textId="77777777">
      <w:pPr>
        <w:rPr>
          <w:rFonts w:ascii="Arial" w:hAnsi="Arial" w:cs="Arial"/>
          <w:b/>
          <w:color w:val="404040" w:themeColor="text1" w:themeTint="BF"/>
          <w:sz w:val="40"/>
          <w:szCs w:val="40"/>
        </w:rPr>
      </w:pPr>
    </w:p>
    <w:p w:rsidRPr="009941B9" w:rsidR="0003100C" w:rsidP="00C13FAE" w:rsidRDefault="0003100C" w14:paraId="4A56081A" w14:textId="30134D24">
      <w:pPr>
        <w:spacing w:after="0"/>
        <w:jc w:val="center"/>
        <w:rPr>
          <w:rFonts w:ascii="Arial" w:hAnsi="Arial" w:cs="Arial"/>
          <w:color w:val="404040" w:themeColor="text1" w:themeTint="BF"/>
          <w:sz w:val="24"/>
          <w:szCs w:val="24"/>
        </w:rPr>
      </w:pPr>
    </w:p>
    <w:sectPr w:rsidRPr="009941B9" w:rsidR="0003100C" w:rsidSect="00494FFD">
      <w:headerReference w:type="even" r:id="rId9"/>
      <w:headerReference w:type="default" r:id="rId10"/>
      <w:headerReference w:type="first" r:id="rId11"/>
      <w:pgSz w:w="12240" w:h="15840" w:orient="portrait"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B0" w:rsidP="00BD016A" w:rsidRDefault="00A968B0" w14:paraId="3C4D066A" w14:textId="77777777">
      <w:pPr>
        <w:spacing w:after="0" w:line="240" w:lineRule="auto"/>
      </w:pPr>
      <w:r>
        <w:separator/>
      </w:r>
    </w:p>
  </w:endnote>
  <w:endnote w:type="continuationSeparator" w:id="0">
    <w:p w:rsidR="00A968B0" w:rsidP="00BD016A" w:rsidRDefault="00A968B0" w14:paraId="6699BE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B0" w:rsidP="00BD016A" w:rsidRDefault="00A968B0" w14:paraId="7A795FF1" w14:textId="77777777">
      <w:pPr>
        <w:spacing w:after="0" w:line="240" w:lineRule="auto"/>
      </w:pPr>
      <w:r>
        <w:separator/>
      </w:r>
    </w:p>
  </w:footnote>
  <w:footnote w:type="continuationSeparator" w:id="0">
    <w:p w:rsidR="00A968B0" w:rsidP="00BD016A" w:rsidRDefault="00A968B0" w14:paraId="6C398F4D"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p w:rsidR="00A968B0" w:rsidRDefault="00A968B0" w14:paraId="09545355" w14:textId="7777777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c181" stroked="f" w14:anchorId="2093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p14">
  <w:p w:rsidRPr="00494FFD" w:rsidR="00A968B0" w:rsidP="00494FFD" w:rsidRDefault="00A968B0" w14:paraId="3A605C25" w14:textId="06DDAE0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67026A" w:rsidR="00A968B0" w:rsidP="0067026A" w:rsidRDefault="00A968B0" w14:paraId="1FEB6AAE" w14:textId="440376E2">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v:textbox style="layout-flow:vertical">
                <w:txbxContent>
                  <w:p w:rsidRPr="0067026A" w:rsidR="00A968B0" w:rsidP="0067026A" w:rsidRDefault="00A968B0" w14:paraId="1FEB6AAE" w14:textId="440376E2">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310A3B" w:rsidR="00A968B0" w:rsidP="00310A3B" w:rsidRDefault="00A968B0" w14:paraId="3A1E1995" w14:textId="470721FF">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v:textbox style="layout-flow:vertical">
                <w:txbxContent>
                  <w:p w:rsidRPr="00310A3B" w:rsidR="00A968B0" w:rsidP="00310A3B" w:rsidRDefault="00A968B0" w14:paraId="3A1E1995" w14:textId="470721FF">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c181" stroked="f" w14:anchorId="27A6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B0" w:rsidP="002D5A24" w:rsidRDefault="002D5A24" w14:paraId="47B8C2DA" w14:textId="0994ABF3">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sidR="00A968B0">
      <w:rPr>
        <w:rFonts w:ascii="Arial" w:hAnsi="Arial" w:cs="Arial"/>
        <w:b/>
        <w:color w:val="F79646" w:themeColor="accent6"/>
        <w:sz w:val="36"/>
        <w:szCs w:val="36"/>
      </w:rPr>
      <w:t>Unidad 1</w:t>
    </w:r>
    <w:r w:rsidR="00A968B0">
      <w:rPr>
        <w:rFonts w:ascii="Arial" w:hAnsi="Arial" w:cs="Arial"/>
        <w:b/>
        <w:color w:val="F79646" w:themeColor="accent6"/>
        <w:sz w:val="56"/>
        <w:szCs w:val="56"/>
      </w:rPr>
      <w:t xml:space="preserve">       </w:t>
    </w:r>
  </w:p>
  <w:p w:rsidR="00A968B0" w:rsidP="00722314" w:rsidRDefault="002D5A24" w14:paraId="2E76684A" w14:textId="2DB21520">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sidR="00A968B0">
      <w:rPr>
        <w:rFonts w:ascii="Arial" w:hAnsi="Arial" w:cs="Arial"/>
        <w:b/>
        <w:color w:val="595959" w:themeColor="text1" w:themeTint="A6"/>
        <w:sz w:val="44"/>
        <w:szCs w:val="44"/>
      </w:rPr>
      <w:t xml:space="preserve"> Año Básico</w:t>
    </w:r>
    <w:r w:rsidR="00A968B0">
      <w:rPr>
        <w:rFonts w:ascii="Arial" w:hAnsi="Arial" w:cs="Arial"/>
        <w:b/>
        <w:color w:val="595959" w:themeColor="text1" w:themeTint="A6"/>
        <w:sz w:val="44"/>
        <w:szCs w:val="44"/>
      </w:rPr>
      <w:t xml:space="preserve">                                       </w:t>
    </w:r>
    <w:r w:rsidRPr="00BA0F22" w:rsidR="00A968B0">
      <w:rPr>
        <w:rFonts w:ascii="Arial" w:hAnsi="Arial" w:cs="Arial"/>
        <w:b/>
        <w:color w:val="F79646" w:themeColor="accent6"/>
        <w:sz w:val="36"/>
        <w:szCs w:val="36"/>
      </w:rPr>
      <w:t xml:space="preserve">OA </w:t>
    </w:r>
    <w:r>
      <w:rPr>
        <w:rFonts w:ascii="Arial" w:hAnsi="Arial" w:cs="Arial"/>
        <w:b/>
        <w:color w:val="F79646" w:themeColor="accent6"/>
        <w:sz w:val="36"/>
        <w:szCs w:val="36"/>
      </w:rPr>
      <w:t>1</w:t>
    </w:r>
  </w:p>
  <w:p w:rsidRPr="00176A66" w:rsidR="00A968B0" w:rsidP="00722314" w:rsidRDefault="00A968B0" w14:paraId="0F8BA325" w14:textId="77777777">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81070"/>
    <w:multiLevelType w:val="multilevel"/>
    <w:tmpl w:val="E4E2791E"/>
    <w:lvl w:ilvl="0">
      <w:start w:val="1"/>
      <w:numFmt w:val="upperRoman"/>
      <w:lvlText w:val="%1."/>
      <w:lvlJc w:val="left"/>
      <w:pPr>
        <w:ind w:left="284" w:hanging="284"/>
      </w:pPr>
      <w:rPr>
        <w:rFonts w:hint="default" w:ascii="Calibri" w:hAnsi="Calibri"/>
        <w:b w:val="0"/>
        <w:i w:val="0"/>
        <w:sz w:val="22"/>
      </w:rPr>
    </w:lvl>
    <w:lvl w:ilvl="1">
      <w:start w:val="1"/>
      <w:numFmt w:val="decimal"/>
      <w:lvlText w:val="%2."/>
      <w:lvlJc w:val="left"/>
      <w:pPr>
        <w:ind w:left="284" w:hanging="284"/>
      </w:pPr>
      <w:rPr>
        <w:rFonts w:hint="default" w:ascii="Calibri" w:hAnsi="Calibri"/>
        <w:b w:val="0"/>
        <w:i w:val="0"/>
        <w:sz w:val="22"/>
      </w:rPr>
    </w:lvl>
    <w:lvl w:ilvl="2">
      <w:start w:val="1"/>
      <w:numFmt w:val="upperRoman"/>
      <w:lvlText w:val="%3."/>
      <w:lvlJc w:val="right"/>
      <w:pPr>
        <w:ind w:left="1134" w:hanging="283"/>
      </w:pPr>
      <w:rPr>
        <w:rFonts w:hint="default" w:ascii="Calibri" w:hAnsi="Calibri"/>
        <w:b/>
        <w:i w:val="0"/>
        <w:sz w:val="22"/>
      </w:rPr>
    </w:lvl>
    <w:lvl w:ilvl="3">
      <w:start w:val="1"/>
      <w:numFmt w:val="upperLetter"/>
      <w:lvlText w:val="%4."/>
      <w:lvlJc w:val="left"/>
      <w:pPr>
        <w:ind w:left="284" w:hanging="284"/>
      </w:pPr>
      <w:rPr>
        <w:rFonts w:hint="default" w:ascii="Calibri" w:hAnsi="Calibri"/>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25C812EA"/>
    <w:multiLevelType w:val="hybridMultilevel"/>
    <w:tmpl w:val="82AA12F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42090B5A"/>
    <w:multiLevelType w:val="multilevel"/>
    <w:tmpl w:val="9842BAFC"/>
    <w:styleLink w:val="TEI-2"/>
    <w:lvl w:ilvl="0">
      <w:start w:val="1"/>
      <w:numFmt w:val="upperRoman"/>
      <w:lvlText w:val="%1."/>
      <w:lvlJc w:val="left"/>
      <w:pPr>
        <w:ind w:left="284" w:hanging="284"/>
      </w:pPr>
      <w:rPr>
        <w:rFonts w:hint="default" w:ascii="Calibri" w:hAnsi="Calibri"/>
        <w:b w:val="0"/>
        <w:i w:val="0"/>
        <w:sz w:val="22"/>
      </w:rPr>
    </w:lvl>
    <w:lvl w:ilvl="1">
      <w:start w:val="1"/>
      <w:numFmt w:val="decimal"/>
      <w:lvlText w:val="%2."/>
      <w:lvlJc w:val="left"/>
      <w:pPr>
        <w:ind w:left="284" w:hanging="284"/>
      </w:pPr>
      <w:rPr>
        <w:rFonts w:hint="default" w:ascii="Calibri" w:hAnsi="Calibri"/>
        <w:b w:val="0"/>
        <w:i w:val="0"/>
        <w:sz w:val="22"/>
      </w:rPr>
    </w:lvl>
    <w:lvl w:ilvl="2">
      <w:start w:val="1"/>
      <w:numFmt w:val="upperRoman"/>
      <w:lvlText w:val="%3."/>
      <w:lvlJc w:val="right"/>
      <w:pPr>
        <w:ind w:left="1134" w:hanging="283"/>
      </w:pPr>
      <w:rPr>
        <w:rFonts w:hint="default" w:ascii="Calibri" w:hAnsi="Calibri"/>
        <w:b/>
        <w:i w:val="0"/>
        <w:sz w:val="22"/>
      </w:rPr>
    </w:lvl>
    <w:lvl w:ilvl="3">
      <w:start w:val="1"/>
      <w:numFmt w:val="upperLetter"/>
      <w:lvlText w:val="%4."/>
      <w:lvlJc w:val="left"/>
      <w:pPr>
        <w:ind w:left="284" w:hanging="284"/>
      </w:pPr>
      <w:rPr>
        <w:rFonts w:hint="default" w:ascii="Calibri" w:hAnsi="Calibri"/>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nsid w:val="5BE94048"/>
    <w:multiLevelType w:val="hybridMultilevel"/>
    <w:tmpl w:val="79067D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nsid w:val="63C559A5"/>
    <w:multiLevelType w:val="multilevel"/>
    <w:tmpl w:val="275449B8"/>
    <w:styleLink w:val="TEI"/>
    <w:lvl w:ilvl="0">
      <w:start w:val="1"/>
      <w:numFmt w:val="decimal"/>
      <w:suff w:val="space"/>
      <w:lvlText w:val="%1."/>
      <w:lvlJc w:val="left"/>
      <w:pPr>
        <w:ind w:left="284" w:hanging="284"/>
      </w:pPr>
      <w:rPr>
        <w:rFonts w:hint="default" w:ascii="Calibri" w:hAnsi="Calibri"/>
        <w:b w:val="0"/>
        <w:i w:val="0"/>
        <w:sz w:val="22"/>
      </w:rPr>
    </w:lvl>
    <w:lvl w:ilvl="1">
      <w:start w:val="1"/>
      <w:numFmt w:val="upperRoman"/>
      <w:suff w:val="space"/>
      <w:lvlText w:val="%2."/>
      <w:lvlJc w:val="right"/>
      <w:pPr>
        <w:ind w:left="1134" w:hanging="283"/>
      </w:pPr>
      <w:rPr>
        <w:rFonts w:hint="default" w:ascii="Calibri" w:hAnsi="Calibri"/>
        <w:b/>
        <w:i w:val="0"/>
        <w:sz w:val="22"/>
      </w:rPr>
    </w:lvl>
    <w:lvl w:ilvl="2">
      <w:start w:val="1"/>
      <w:numFmt w:val="upperLetter"/>
      <w:suff w:val="space"/>
      <w:lvlText w:val="%3."/>
      <w:lvlJc w:val="left"/>
      <w:pPr>
        <w:ind w:left="284" w:hanging="284"/>
      </w:pPr>
      <w:rPr>
        <w:rFonts w:hint="default" w:ascii="Calibri" w:hAnsi="Calibri"/>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2AE3F68"/>
    <w:multiLevelType w:val="hybridMultilevel"/>
    <w:tmpl w:val="6E2AAD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7"/>
  </w:num>
  <w:num w:numId="2">
    <w:abstractNumId w:val="3"/>
  </w:num>
  <w:num w:numId="3">
    <w:abstractNumId w:val="1"/>
  </w:num>
  <w:num w:numId="4">
    <w:abstractNumId w:val="5"/>
  </w:num>
  <w:num w:numId="5">
    <w:abstractNumId w:val="8"/>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90315"/>
    <w:rsid w:val="000F65D9"/>
    <w:rsid w:val="001476EB"/>
    <w:rsid w:val="00176A66"/>
    <w:rsid w:val="001C34A5"/>
    <w:rsid w:val="001E21DE"/>
    <w:rsid w:val="00240243"/>
    <w:rsid w:val="00266016"/>
    <w:rsid w:val="00270229"/>
    <w:rsid w:val="002A091C"/>
    <w:rsid w:val="002A576A"/>
    <w:rsid w:val="002B60E4"/>
    <w:rsid w:val="002D5A24"/>
    <w:rsid w:val="002F3D14"/>
    <w:rsid w:val="002F51A2"/>
    <w:rsid w:val="00310A3B"/>
    <w:rsid w:val="0032356E"/>
    <w:rsid w:val="003564EB"/>
    <w:rsid w:val="00367DEF"/>
    <w:rsid w:val="003B2AA0"/>
    <w:rsid w:val="003D2118"/>
    <w:rsid w:val="004356BD"/>
    <w:rsid w:val="00490E62"/>
    <w:rsid w:val="00494FFD"/>
    <w:rsid w:val="004D0CC0"/>
    <w:rsid w:val="00507387"/>
    <w:rsid w:val="00513AA4"/>
    <w:rsid w:val="00541493"/>
    <w:rsid w:val="005477E6"/>
    <w:rsid w:val="00560226"/>
    <w:rsid w:val="00572DF0"/>
    <w:rsid w:val="00576632"/>
    <w:rsid w:val="0058005A"/>
    <w:rsid w:val="005870C0"/>
    <w:rsid w:val="005959C4"/>
    <w:rsid w:val="005B0CFC"/>
    <w:rsid w:val="005E7158"/>
    <w:rsid w:val="0060105A"/>
    <w:rsid w:val="0060584C"/>
    <w:rsid w:val="006648E4"/>
    <w:rsid w:val="0067026A"/>
    <w:rsid w:val="00680401"/>
    <w:rsid w:val="006934FC"/>
    <w:rsid w:val="006B0A64"/>
    <w:rsid w:val="006F751F"/>
    <w:rsid w:val="00722314"/>
    <w:rsid w:val="00733C66"/>
    <w:rsid w:val="007359D5"/>
    <w:rsid w:val="0073704D"/>
    <w:rsid w:val="0073736E"/>
    <w:rsid w:val="00751521"/>
    <w:rsid w:val="00757452"/>
    <w:rsid w:val="0076250D"/>
    <w:rsid w:val="007A0741"/>
    <w:rsid w:val="007A4A85"/>
    <w:rsid w:val="007E504F"/>
    <w:rsid w:val="00814DC2"/>
    <w:rsid w:val="00840C39"/>
    <w:rsid w:val="00841160"/>
    <w:rsid w:val="00874E3C"/>
    <w:rsid w:val="00884D06"/>
    <w:rsid w:val="008876DB"/>
    <w:rsid w:val="0089135B"/>
    <w:rsid w:val="008B52ED"/>
    <w:rsid w:val="008C3610"/>
    <w:rsid w:val="008E1202"/>
    <w:rsid w:val="0092739C"/>
    <w:rsid w:val="00946D62"/>
    <w:rsid w:val="00984CD1"/>
    <w:rsid w:val="00987A91"/>
    <w:rsid w:val="009941B9"/>
    <w:rsid w:val="009A1A03"/>
    <w:rsid w:val="009A62A3"/>
    <w:rsid w:val="009C07D2"/>
    <w:rsid w:val="00A367F9"/>
    <w:rsid w:val="00A968B0"/>
    <w:rsid w:val="00AB37EC"/>
    <w:rsid w:val="00AF1B76"/>
    <w:rsid w:val="00B45B12"/>
    <w:rsid w:val="00B942E7"/>
    <w:rsid w:val="00B95C49"/>
    <w:rsid w:val="00B97D85"/>
    <w:rsid w:val="00BA0F22"/>
    <w:rsid w:val="00BA517F"/>
    <w:rsid w:val="00BB6002"/>
    <w:rsid w:val="00BC763F"/>
    <w:rsid w:val="00BD016A"/>
    <w:rsid w:val="00C13C7D"/>
    <w:rsid w:val="00C13FAE"/>
    <w:rsid w:val="00C14B02"/>
    <w:rsid w:val="00C42011"/>
    <w:rsid w:val="00C56689"/>
    <w:rsid w:val="00C57502"/>
    <w:rsid w:val="00CA0411"/>
    <w:rsid w:val="00CA1C2D"/>
    <w:rsid w:val="00D003E4"/>
    <w:rsid w:val="00D22104"/>
    <w:rsid w:val="00D3399C"/>
    <w:rsid w:val="00D33C26"/>
    <w:rsid w:val="00D46EE3"/>
    <w:rsid w:val="00D52484"/>
    <w:rsid w:val="00D9267F"/>
    <w:rsid w:val="00DA0FF8"/>
    <w:rsid w:val="00DC2FBC"/>
    <w:rsid w:val="00DD41F3"/>
    <w:rsid w:val="00E06097"/>
    <w:rsid w:val="00E5135D"/>
    <w:rsid w:val="00E745BE"/>
    <w:rsid w:val="00EB0BD4"/>
    <w:rsid w:val="00EC4703"/>
    <w:rsid w:val="00EF121F"/>
    <w:rsid w:val="00F13618"/>
    <w:rsid w:val="00F239F4"/>
    <w:rsid w:val="00F3255A"/>
    <w:rsid w:val="00F42F87"/>
    <w:rsid w:val="00F45BCA"/>
    <w:rsid w:val="00F804B6"/>
    <w:rsid w:val="00FC1E6C"/>
    <w:rsid w:val="00FD1801"/>
    <w:rsid w:val="18869421"/>
    <w:rsid w:val="7B3E501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numbering" w:styleId="TEI" w:customStyle="1">
    <w:name w:val="TEI"/>
    <w:uiPriority w:val="99"/>
    <w:rsid w:val="007A4A85"/>
    <w:pPr>
      <w:numPr>
        <w:numId w:val="1"/>
      </w:numPr>
    </w:pPr>
  </w:style>
  <w:style w:type="numbering" w:styleId="TEI-2" w:customStyle="1">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styleId="EncabezadoCar" w:customStyle="1">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styleId="PiedepginaCar" w:customStyle="1">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tulo1Car" w:customStyle="1">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3.xml" Id="rId11" /><Relationship Type="http://schemas.openxmlformats.org/officeDocument/2006/relationships/fontTable" Target="fontTable.xml" Id="rId12" /><Relationship Type="http://schemas.openxmlformats.org/officeDocument/2006/relationships/theme" Target="theme/theme1.xml" Id="rId13"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header" Target="header1.xml" Id="rId9" /><Relationship Type="http://schemas.openxmlformats.org/officeDocument/2006/relationships/header" Target="header2.xml" Id="rId1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D7D4-66C9-BA4A-8E33-E4ED1E86EF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Myrtha</dc:creator>
  <lastModifiedBy>Angela Maria Trisotti Cerezo</lastModifiedBy>
  <revision>4</revision>
  <lastPrinted>2020-04-24T19:59:00.0000000Z</lastPrinted>
  <dcterms:created xsi:type="dcterms:W3CDTF">2020-05-25T19:25:00.0000000Z</dcterms:created>
  <dcterms:modified xsi:type="dcterms:W3CDTF">2020-05-26T19:40:21.0146224Z</dcterms:modified>
</coreProperties>
</file>