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287" w:rsidRDefault="00312287"/>
    <w:p w:rsidR="001B0A01" w:rsidRDefault="001B0A01"/>
    <w:p w:rsidR="001B0A01" w:rsidRPr="00876930" w:rsidRDefault="001B0A01" w:rsidP="001B0A01">
      <w:pPr>
        <w:spacing w:before="120" w:after="120" w:line="276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876930">
        <w:rPr>
          <w:rFonts w:ascii="Calibri" w:hAnsi="Calibri" w:cs="Calibri"/>
          <w:b/>
          <w:color w:val="000000" w:themeColor="text1"/>
          <w:sz w:val="24"/>
          <w:szCs w:val="24"/>
        </w:rPr>
        <w:t xml:space="preserve">Actividad de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4</w:t>
      </w:r>
      <w:r w:rsidRPr="00876930">
        <w:rPr>
          <w:rFonts w:ascii="Calibri" w:hAnsi="Calibri" w:cs="Calibri"/>
          <w:b/>
          <w:color w:val="000000" w:themeColor="text1"/>
          <w:sz w:val="24"/>
          <w:szCs w:val="24"/>
        </w:rPr>
        <w:t>° medio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876930">
        <w:rPr>
          <w:rFonts w:ascii="Calibri" w:hAnsi="Calibri" w:cs="Calibri"/>
          <w:b/>
          <w:color w:val="000000" w:themeColor="text1"/>
          <w:sz w:val="24"/>
          <w:szCs w:val="24"/>
        </w:rPr>
        <w:t xml:space="preserve">para el OA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3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, unidad 3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de las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nuevas bases curriculares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1B0A01" w:rsidRDefault="001B0A01" w:rsidP="001B0A01">
      <w:pPr>
        <w:spacing w:before="120" w:after="120" w:line="276" w:lineRule="auto"/>
        <w:jc w:val="both"/>
        <w:rPr>
          <w:rFonts w:ascii="Calibri" w:hAnsi="Calibri" w:cs="Calibri"/>
          <w:b/>
          <w:color w:val="5B9BD5" w:themeColor="accent5"/>
          <w:sz w:val="24"/>
          <w:szCs w:val="24"/>
        </w:rPr>
      </w:pPr>
    </w:p>
    <w:p w:rsidR="001B0A01" w:rsidRPr="00366773" w:rsidRDefault="001B0A01" w:rsidP="001B0A01">
      <w:pPr>
        <w:spacing w:before="120" w:after="120" w:line="276" w:lineRule="auto"/>
        <w:jc w:val="both"/>
        <w:rPr>
          <w:rFonts w:ascii="Calibri" w:hAnsi="Calibri" w:cs="Calibri"/>
          <w:b/>
          <w:color w:val="5B9BD5" w:themeColor="accent5"/>
          <w:sz w:val="24"/>
          <w:szCs w:val="24"/>
        </w:rPr>
      </w:pPr>
      <w:r>
        <w:rPr>
          <w:rFonts w:ascii="Calibri" w:hAnsi="Calibri" w:cs="Calibri"/>
          <w:b/>
          <w:color w:val="5B9BD5" w:themeColor="accent5"/>
          <w:sz w:val="24"/>
          <w:szCs w:val="24"/>
        </w:rPr>
        <w:t>GRAFICAR EL MOVIMIENTO DE LA SOMBRA DE UNA VARILLA QUE GIRA</w:t>
      </w:r>
    </w:p>
    <w:p w:rsidR="001B0A01" w:rsidRPr="00B84FAC" w:rsidRDefault="001B0A01" w:rsidP="001B0A01">
      <w:pPr>
        <w:jc w:val="both"/>
      </w:pPr>
      <w:r w:rsidRPr="00B84FAC">
        <w:t xml:space="preserve">Observa la figura y accede al archivo GeoGebra que muestra una representación bidimensional de un experimento tridimensional. </w:t>
      </w:r>
    </w:p>
    <w:p w:rsidR="001B0A01" w:rsidRPr="00B84FAC" w:rsidRDefault="001B0A01" w:rsidP="001B0A01">
      <w:pPr>
        <w:jc w:val="both"/>
      </w:pPr>
      <w:r w:rsidRPr="00B84FAC">
        <w:t xml:space="preserve">Una varilla, de largo una unidad y representado por el segmento en color café, está fija en uno de sus extremos a un eje que permite girarla en sentido antihorario. </w:t>
      </w:r>
    </w:p>
    <w:p w:rsidR="001B0A01" w:rsidRPr="00B84FAC" w:rsidRDefault="001B0A01" w:rsidP="001B0A01">
      <w:pPr>
        <w:jc w:val="both"/>
      </w:pPr>
      <w:r w:rsidRPr="00B84FAC">
        <w:t xml:space="preserve">Una fuente de luz emite un haz de rayos lumínicos paralelos en la dirección que indican las flechas amarillas (hacia la derecha) y durante la rotación de la varilla, esta proyecta su sombra (segmento rosado) a una pared (eje vertical azul). </w:t>
      </w:r>
    </w:p>
    <w:p w:rsidR="001B0A01" w:rsidRPr="00B84FAC" w:rsidRDefault="001B0A01" w:rsidP="001B0A01">
      <w:pPr>
        <w:jc w:val="both"/>
      </w:pPr>
      <w:r w:rsidRPr="00B84FAC">
        <w:t>En esta representación, consideraremos el origen del sistema cartesiano ubicado en el extremo fijo</w:t>
      </w:r>
      <w:r>
        <w:t xml:space="preserve"> </w:t>
      </w:r>
      <w:r w:rsidRPr="00B84FAC">
        <w:t>de la varilla.</w:t>
      </w:r>
    </w:p>
    <w:p w:rsidR="001B0A01" w:rsidRPr="00C316CB" w:rsidRDefault="001B0A01" w:rsidP="001B0A01">
      <w:pPr>
        <w:jc w:val="center"/>
        <w:rPr>
          <w:sz w:val="20"/>
          <w:szCs w:val="20"/>
        </w:rPr>
      </w:pPr>
      <w:r w:rsidRPr="00C316CB">
        <w:rPr>
          <w:noProof/>
          <w:sz w:val="20"/>
          <w:szCs w:val="20"/>
          <w:lang w:val="es-ES" w:eastAsia="es-ES"/>
        </w:rPr>
        <w:drawing>
          <wp:inline distT="0" distB="0" distL="0" distR="0" wp14:anchorId="130883B2" wp14:editId="48B0ED19">
            <wp:extent cx="2303167" cy="1588533"/>
            <wp:effectExtent l="0" t="0" r="1905" b="0"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2068" cy="164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A01" w:rsidRPr="00B84FAC" w:rsidRDefault="001B0A01" w:rsidP="001B0A01">
      <w:pPr>
        <w:jc w:val="both"/>
      </w:pPr>
      <w:r w:rsidRPr="00B84FAC">
        <w:t>Cuando la varilla rota circularmente, proyecta una sombra la pared de color azul. ¿Qué movimiento describe la sombra?</w:t>
      </w:r>
    </w:p>
    <w:p w:rsidR="001B0A01" w:rsidRPr="00B84FAC" w:rsidRDefault="001B0A01" w:rsidP="001B0A01">
      <w:pPr>
        <w:pStyle w:val="Prrafodelista"/>
        <w:numPr>
          <w:ilvl w:val="0"/>
          <w:numId w:val="1"/>
        </w:numPr>
        <w:ind w:left="360"/>
        <w:jc w:val="both"/>
      </w:pPr>
      <w:r w:rsidRPr="00B84FAC">
        <w:t>¿Para cuáles ángulos el largo de la sombra proyectada es mínima, es máxima o tiene la mitad del largo de la varilla? Considera los ángulos que se muestran en la figura.</w:t>
      </w:r>
    </w:p>
    <w:p w:rsidR="001B0A01" w:rsidRPr="00B84FAC" w:rsidRDefault="001B0A01" w:rsidP="001B0A01">
      <w:pPr>
        <w:pStyle w:val="Prrafodelista"/>
        <w:ind w:left="360"/>
      </w:pPr>
    </w:p>
    <w:p w:rsidR="001B0A01" w:rsidRDefault="001B0A01" w:rsidP="001B0A01">
      <w:r>
        <w:br w:type="page"/>
      </w:r>
    </w:p>
    <w:p w:rsidR="001B0A01" w:rsidRDefault="001B0A01" w:rsidP="001B0A01">
      <w:pPr>
        <w:pStyle w:val="Prrafodelista"/>
        <w:numPr>
          <w:ilvl w:val="0"/>
          <w:numId w:val="1"/>
        </w:numPr>
        <w:ind w:left="360"/>
        <w:jc w:val="both"/>
      </w:pPr>
      <w:r w:rsidRPr="00B84FAC">
        <w:lastRenderedPageBreak/>
        <w:t xml:space="preserve">Si consideramos que el extremo de la varilla realiza la rotación por los cuadrantes de ordenada negativa (3° y 4° cuadrantes), este valor debe ser interpretado como la longitud de la sombra proyectada, pero en sentido contrario a la sombra proyectada en el primer y segundo cuadrantes. </w:t>
      </w:r>
    </w:p>
    <w:p w:rsidR="001B0A01" w:rsidRDefault="001B0A01" w:rsidP="001B0A01">
      <w:pPr>
        <w:pStyle w:val="Prrafodelista"/>
        <w:ind w:left="360"/>
        <w:jc w:val="both"/>
      </w:pPr>
    </w:p>
    <w:p w:rsidR="001B0A01" w:rsidRPr="00B84FAC" w:rsidRDefault="001B0A01" w:rsidP="001B0A01">
      <w:pPr>
        <w:pStyle w:val="Prrafodelista"/>
        <w:rPr>
          <w:sz w:val="18"/>
          <w:szCs w:val="18"/>
        </w:rPr>
      </w:pPr>
      <w:r w:rsidRPr="00B84FAC">
        <w:rPr>
          <w:sz w:val="18"/>
          <w:szCs w:val="18"/>
        </w:rPr>
        <w:t xml:space="preserve">               Segundo cuadrante                            Tercer cuadrante                           Cuarto cuadrante</w:t>
      </w:r>
    </w:p>
    <w:p w:rsidR="001B0A01" w:rsidRDefault="001B0A01" w:rsidP="001B0A01">
      <w:pPr>
        <w:pStyle w:val="Prrafodelista"/>
        <w:jc w:val="center"/>
      </w:pPr>
      <w:r w:rsidRPr="00C316CB">
        <w:rPr>
          <w:noProof/>
          <w:lang w:val="es-ES" w:eastAsia="es-ES"/>
        </w:rPr>
        <w:drawing>
          <wp:inline distT="0" distB="0" distL="0" distR="0" wp14:anchorId="4684C314" wp14:editId="6E3CBECA">
            <wp:extent cx="1571625" cy="1315308"/>
            <wp:effectExtent l="0" t="0" r="0" b="0"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5691" cy="1318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16CB">
        <w:rPr>
          <w:noProof/>
          <w:lang w:val="es-ES" w:eastAsia="es-ES"/>
        </w:rPr>
        <w:drawing>
          <wp:inline distT="0" distB="0" distL="0" distR="0" wp14:anchorId="2B703422" wp14:editId="0A8CD3CC">
            <wp:extent cx="1552293" cy="1314765"/>
            <wp:effectExtent l="0" t="0" r="0" b="0"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3045" cy="134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16CB">
        <w:rPr>
          <w:noProof/>
          <w:lang w:val="es-ES" w:eastAsia="es-ES"/>
        </w:rPr>
        <w:drawing>
          <wp:inline distT="0" distB="0" distL="0" distR="0" wp14:anchorId="57A5EB9C" wp14:editId="134CA9D9">
            <wp:extent cx="1552575" cy="1313458"/>
            <wp:effectExtent l="0" t="0" r="0" b="1270"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2340" cy="132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A01" w:rsidRDefault="001B0A01" w:rsidP="001B0A01">
      <w:pPr>
        <w:pStyle w:val="Prrafodelista"/>
        <w:ind w:left="360"/>
        <w:jc w:val="both"/>
      </w:pPr>
    </w:p>
    <w:p w:rsidR="001B0A01" w:rsidRPr="00B84FAC" w:rsidRDefault="001B0A01" w:rsidP="001B0A01">
      <w:pPr>
        <w:pStyle w:val="Prrafodelista"/>
        <w:ind w:left="360"/>
        <w:jc w:val="both"/>
      </w:pPr>
      <w:r w:rsidRPr="00B84FAC">
        <w:t xml:space="preserve">Entonces, ¿qué función trigonométrica permite modelar todos los valores de la longitud de la sombra? </w:t>
      </w:r>
    </w:p>
    <w:p w:rsidR="001B0A01" w:rsidRPr="00C316CB" w:rsidRDefault="001B0A01" w:rsidP="001B0A01">
      <w:pPr>
        <w:pStyle w:val="Prrafodelista"/>
        <w:rPr>
          <w:sz w:val="20"/>
          <w:szCs w:val="20"/>
        </w:rPr>
      </w:pPr>
    </w:p>
    <w:p w:rsidR="001B0A01" w:rsidRPr="00B84FAC" w:rsidRDefault="001B0A01" w:rsidP="001B0A01">
      <w:pPr>
        <w:pStyle w:val="Prrafodelista"/>
        <w:numPr>
          <w:ilvl w:val="0"/>
          <w:numId w:val="1"/>
        </w:numPr>
        <w:ind w:left="360"/>
        <w:jc w:val="both"/>
      </w:pPr>
      <w:r w:rsidRPr="00B84FAC">
        <w:t xml:space="preserve">Si se considera el ángulo de rotación en radianes y se le denota por </w:t>
      </w:r>
      <m:oMath>
        <m:r>
          <w:rPr>
            <w:rFonts w:ascii="Cambria Math" w:hAnsi="Cambria Math"/>
          </w:rPr>
          <m:t>x</m:t>
        </m:r>
      </m:oMath>
      <w:r w:rsidRPr="00B84FAC">
        <w:t xml:space="preserve">, elabora la expresión de la función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B84FAC">
        <w:t xml:space="preserve"> y grafica la función para </w:t>
      </w:r>
      <m:oMath>
        <m:r>
          <w:rPr>
            <w:rFonts w:ascii="Cambria Math" w:hAnsi="Cambria Math"/>
          </w:rPr>
          <m:t xml:space="preserve">x ∈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-2π, 4π</m:t>
            </m:r>
          </m:e>
        </m:d>
      </m:oMath>
      <w:r>
        <w:rPr>
          <w:rFonts w:eastAsiaTheme="minorEastAsia"/>
        </w:rPr>
        <w:t xml:space="preserve"> </w:t>
      </w:r>
      <w:r w:rsidRPr="00B84FAC">
        <w:t xml:space="preserve">considerando el largo de la sombra </w:t>
      </w:r>
      <m:oMath>
        <m:r>
          <w:rPr>
            <w:rFonts w:ascii="Cambria Math" w:hAnsi="Cambria Math"/>
          </w:rPr>
          <m:t>l</m:t>
        </m:r>
      </m:oMath>
      <w:r w:rsidRPr="00B84FAC">
        <w:t xml:space="preserve"> de la varilla proyectada en la pared con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= 1</m:t>
        </m:r>
      </m:oMath>
      <w:r w:rsidRPr="00B84FAC">
        <w:t xml:space="preserve">. </w:t>
      </w:r>
    </w:p>
    <w:p w:rsidR="001B0A01" w:rsidRDefault="001B0A01"/>
    <w:sectPr w:rsidR="001B0A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3418D"/>
    <w:multiLevelType w:val="hybridMultilevel"/>
    <w:tmpl w:val="AEBAB1C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39604A"/>
    <w:multiLevelType w:val="hybridMultilevel"/>
    <w:tmpl w:val="6DE435F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01"/>
    <w:rsid w:val="001B0A01"/>
    <w:rsid w:val="0031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DF71"/>
  <w15:chartTrackingRefBased/>
  <w15:docId w15:val="{7842E156-FECB-4330-A982-AAF1ED6D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0A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1B0A01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1B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Ines Sotelo Ahumada</dc:creator>
  <cp:keywords/>
  <dc:description/>
  <cp:lastModifiedBy>Fabiola Ines Sotelo Ahumada</cp:lastModifiedBy>
  <cp:revision>1</cp:revision>
  <dcterms:created xsi:type="dcterms:W3CDTF">2019-09-03T14:15:00Z</dcterms:created>
  <dcterms:modified xsi:type="dcterms:W3CDTF">2019-09-03T14:23:00Z</dcterms:modified>
</cp:coreProperties>
</file>