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B9B2B" w14:textId="77777777" w:rsidR="00353187" w:rsidRPr="00CC34CE" w:rsidRDefault="000A2CB2" w:rsidP="00353187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PLANIFICACIÓN</w:t>
      </w:r>
    </w:p>
    <w:p w14:paraId="20DC8E66" w14:textId="77777777" w:rsidR="00B445E6" w:rsidRPr="00482DFD" w:rsidRDefault="00852DD9" w:rsidP="00852DD9">
      <w:pPr>
        <w:spacing w:after="0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>Volumen del cono</w:t>
      </w:r>
    </w:p>
    <w:p w14:paraId="484FA75C" w14:textId="77777777" w:rsidR="00EE5035" w:rsidRDefault="00EE5035" w:rsidP="00EE5035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32D45920" w14:textId="77777777" w:rsidR="00DE19D0" w:rsidRPr="005528BF" w:rsidRDefault="00DE19D0" w:rsidP="00DE19D0">
      <w:pPr>
        <w:rPr>
          <w:strike/>
        </w:rPr>
      </w:pPr>
      <w:r>
        <w:t xml:space="preserve">Cono, cuerpo redondo, cilindro, volumen, red del cono recto, red del cilindro recto, conjetura, </w:t>
      </w:r>
      <w:r w:rsidR="00177111">
        <w:t xml:space="preserve">Arquímedes, aproximación, </w:t>
      </w:r>
      <w:r w:rsidR="00177111" w:rsidRPr="00D85B96">
        <w:t>exhauc</w:t>
      </w:r>
      <w:r w:rsidRPr="00D85B96">
        <w:t>ión.</w:t>
      </w:r>
      <w:r>
        <w:t xml:space="preserve"> </w:t>
      </w:r>
    </w:p>
    <w:p w14:paraId="176BFF43" w14:textId="77777777" w:rsidR="00EE5035" w:rsidRDefault="00EE5035" w:rsidP="00EE5035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>
        <w:rPr>
          <w:rFonts w:ascii="Arial" w:hAnsi="Arial" w:cs="Arial"/>
          <w:b/>
          <w:color w:val="D557AF"/>
          <w:sz w:val="30"/>
          <w:szCs w:val="30"/>
        </w:rPr>
        <w:t>Planificación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44"/>
        <w:gridCol w:w="5387"/>
      </w:tblGrid>
      <w:tr w:rsidR="00EE5035" w14:paraId="34E98850" w14:textId="77777777" w:rsidTr="0031263B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252C70A1" w14:textId="77777777" w:rsidR="00EE5035" w:rsidRPr="00D3013E" w:rsidRDefault="00EE5035" w:rsidP="00EE5035">
            <w:pPr>
              <w:tabs>
                <w:tab w:val="left" w:pos="1256"/>
              </w:tabs>
              <w:spacing w:after="0" w:line="240" w:lineRule="auto"/>
              <w:jc w:val="center"/>
              <w:rPr>
                <w:rFonts w:asciiTheme="minorHAnsi" w:hAnsiTheme="minorHAnsi" w:cstheme="minorHAnsi"/>
                <w:color w:val="404040"/>
              </w:rPr>
            </w:pPr>
            <w:r w:rsidRPr="00D3013E">
              <w:rPr>
                <w:rFonts w:asciiTheme="minorHAnsi" w:hAnsiTheme="minorHAnsi" w:cstheme="minorHAnsi"/>
                <w:b/>
                <w:color w:val="404040"/>
              </w:rPr>
              <w:t>1. Resultados esperados</w:t>
            </w:r>
          </w:p>
        </w:tc>
      </w:tr>
      <w:tr w:rsidR="00EE5035" w14:paraId="53907DF2" w14:textId="77777777" w:rsidTr="0031263B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F24E6" w14:textId="77777777" w:rsidR="003412DF" w:rsidRDefault="003412DF" w:rsidP="003412DF">
            <w:pPr>
              <w:spacing w:after="0" w:line="240" w:lineRule="auto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b/>
                <w:i/>
                <w:lang w:val="es-ES"/>
              </w:rPr>
              <w:t>OA</w:t>
            </w:r>
            <w:r w:rsidRPr="00153DF9">
              <w:rPr>
                <w:rFonts w:ascii="Arial" w:hAnsi="Arial" w:cs="Arial"/>
                <w:b/>
                <w:i/>
                <w:lang w:val="es-ES"/>
              </w:rPr>
              <w:t xml:space="preserve"> N</w:t>
            </w:r>
            <w:r>
              <w:rPr>
                <w:rFonts w:ascii="Arial" w:hAnsi="Arial" w:cs="Arial"/>
                <w:b/>
                <w:i/>
                <w:lang w:val="es-ES"/>
              </w:rPr>
              <w:t>°7 Primero Medio</w:t>
            </w:r>
          </w:p>
          <w:p w14:paraId="0BD78278" w14:textId="77777777" w:rsidR="00D3013E" w:rsidRPr="00D3013E" w:rsidRDefault="00D3013E" w:rsidP="00D3013E">
            <w:pPr>
              <w:spacing w:after="0" w:line="240" w:lineRule="auto"/>
              <w:rPr>
                <w:rFonts w:asciiTheme="minorHAnsi" w:hAnsiTheme="minorHAnsi" w:cstheme="minorHAnsi"/>
                <w:b/>
                <w:i/>
                <w:lang w:val="es-ES"/>
              </w:rPr>
            </w:pPr>
          </w:p>
          <w:p w14:paraId="65B4F342" w14:textId="77777777" w:rsidR="003412DF" w:rsidRPr="00000C06" w:rsidRDefault="003412DF" w:rsidP="00000C06">
            <w:pPr>
              <w:spacing w:after="0" w:line="240" w:lineRule="auto"/>
            </w:pPr>
            <w:r w:rsidRPr="00000C06">
              <w:t xml:space="preserve">Desarrollar las fórmulas para encontrar el área de la superficie y el volumen del cono: </w:t>
            </w:r>
          </w:p>
          <w:p w14:paraId="69E5179F" w14:textId="77777777" w:rsidR="003412DF" w:rsidRPr="00000C06" w:rsidRDefault="00D01714" w:rsidP="00000C06">
            <w:pPr>
              <w:pStyle w:val="Prrafodelista"/>
              <w:numPr>
                <w:ilvl w:val="0"/>
                <w:numId w:val="8"/>
              </w:numPr>
              <w:spacing w:after="0" w:line="240" w:lineRule="auto"/>
            </w:pPr>
            <w:r>
              <w:t>D</w:t>
            </w:r>
            <w:r w:rsidR="003412DF" w:rsidRPr="00000C06">
              <w:t>esplegando la red del cono para la fórmula del área de superficie</w:t>
            </w:r>
          </w:p>
          <w:p w14:paraId="14C81724" w14:textId="77777777" w:rsidR="003412DF" w:rsidRPr="00000C06" w:rsidRDefault="00D01714" w:rsidP="00000C06">
            <w:pPr>
              <w:pStyle w:val="Prrafodelista"/>
              <w:numPr>
                <w:ilvl w:val="0"/>
                <w:numId w:val="8"/>
              </w:numPr>
              <w:spacing w:after="0" w:line="240" w:lineRule="auto"/>
            </w:pPr>
            <w:r>
              <w:t>E</w:t>
            </w:r>
            <w:r w:rsidR="003412DF" w:rsidRPr="00000C06">
              <w:t>xperimentando de manera concreta para encontrar la relación entre el volumen del cilindro y el cono</w:t>
            </w:r>
          </w:p>
          <w:p w14:paraId="5B2C7487" w14:textId="77777777" w:rsidR="003412DF" w:rsidRPr="00000C06" w:rsidRDefault="00D01714" w:rsidP="00000C06">
            <w:pPr>
              <w:pStyle w:val="Prrafodelista"/>
              <w:numPr>
                <w:ilvl w:val="0"/>
                <w:numId w:val="8"/>
              </w:numPr>
              <w:spacing w:after="0" w:line="240" w:lineRule="auto"/>
            </w:pPr>
            <w:r>
              <w:t>A</w:t>
            </w:r>
            <w:r w:rsidR="003412DF" w:rsidRPr="00000C06">
              <w:t>plicando las fórmulas a la resolución de problemas geométricos y de la vida diaria</w:t>
            </w:r>
          </w:p>
          <w:p w14:paraId="537F3E93" w14:textId="77777777" w:rsidR="00EE5035" w:rsidRPr="00D3013E" w:rsidRDefault="00EE5035" w:rsidP="00964737">
            <w:pPr>
              <w:tabs>
                <w:tab w:val="left" w:pos="1256"/>
              </w:tabs>
              <w:rPr>
                <w:rFonts w:asciiTheme="minorHAnsi" w:hAnsiTheme="minorHAnsi" w:cstheme="minorHAnsi"/>
                <w:color w:val="404040"/>
              </w:rPr>
            </w:pPr>
          </w:p>
        </w:tc>
      </w:tr>
      <w:tr w:rsidR="00EE5035" w14:paraId="5D1B79B1" w14:textId="77777777" w:rsidTr="0031263B">
        <w:tc>
          <w:tcPr>
            <w:tcW w:w="4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693C8002" w14:textId="77777777" w:rsidR="00EE5035" w:rsidRPr="00F87A09" w:rsidRDefault="00EE5035" w:rsidP="00212AE5">
            <w:pPr>
              <w:pStyle w:val="Prrafodelista"/>
              <w:spacing w:after="0"/>
              <w:ind w:left="0"/>
              <w:rPr>
                <w:rFonts w:cstheme="minorHAnsi"/>
                <w:b/>
                <w:bCs/>
                <w:lang w:val="es-ES"/>
              </w:rPr>
            </w:pPr>
            <w:r w:rsidRPr="00F87A09">
              <w:rPr>
                <w:rFonts w:cstheme="minorHAnsi"/>
                <w:b/>
                <w:bCs/>
                <w:lang w:val="es-ES"/>
              </w:rPr>
              <w:t>Los y las estudiantes comprenderán:</w:t>
            </w:r>
          </w:p>
          <w:p w14:paraId="5107B76C" w14:textId="77777777" w:rsid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</w:rPr>
            </w:pPr>
          </w:p>
          <w:p w14:paraId="30149D40" w14:textId="77777777" w:rsidR="00EE5035" w:rsidRPr="00593C26" w:rsidRDefault="008568D3" w:rsidP="0003484B">
            <w:pPr>
              <w:pStyle w:val="Prrafodelista"/>
              <w:numPr>
                <w:ilvl w:val="0"/>
                <w:numId w:val="4"/>
              </w:numPr>
              <w:spacing w:after="0"/>
              <w:rPr>
                <w:rFonts w:ascii="Arial" w:hAnsi="Arial" w:cs="Arial"/>
                <w:color w:val="404040"/>
              </w:rPr>
            </w:pPr>
            <w:r>
              <w:rPr>
                <w:lang w:val="es-ES"/>
              </w:rPr>
              <w:t>El concepto de</w:t>
            </w:r>
            <w:r w:rsidR="000E0790">
              <w:rPr>
                <w:lang w:val="es-ES"/>
              </w:rPr>
              <w:t xml:space="preserve"> volumen del cono</w:t>
            </w:r>
            <w:r>
              <w:rPr>
                <w:lang w:val="es-ES"/>
              </w:rPr>
              <w:t xml:space="preserve"> a partir de su relación con el volumen del cilindro</w:t>
            </w:r>
            <w:r w:rsidR="000E0790">
              <w:rPr>
                <w:lang w:val="es-ES"/>
              </w:rPr>
              <w:t>.</w:t>
            </w:r>
          </w:p>
          <w:p w14:paraId="21E1731F" w14:textId="77777777" w:rsidR="00593C26" w:rsidRPr="00EE5035" w:rsidRDefault="00593C26" w:rsidP="008568D3">
            <w:pPr>
              <w:pStyle w:val="Prrafodelista"/>
              <w:spacing w:after="0"/>
              <w:rPr>
                <w:rFonts w:ascii="Arial" w:hAnsi="Arial" w:cs="Arial"/>
                <w:color w:val="40404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610A420E" w14:textId="77777777" w:rsidR="00EE5035" w:rsidRPr="00F87A09" w:rsidRDefault="00EE5035" w:rsidP="00212AE5">
            <w:pPr>
              <w:pStyle w:val="Prrafodelista"/>
              <w:spacing w:after="0"/>
              <w:ind w:left="0"/>
              <w:rPr>
                <w:rFonts w:cstheme="minorHAnsi"/>
                <w:b/>
                <w:bCs/>
                <w:lang w:val="es-ES"/>
              </w:rPr>
            </w:pPr>
            <w:r w:rsidRPr="00F87A09">
              <w:rPr>
                <w:rFonts w:cstheme="minorHAnsi"/>
                <w:b/>
                <w:bCs/>
                <w:lang w:val="es-ES"/>
              </w:rPr>
              <w:t>Preguntas esenciales:</w:t>
            </w:r>
          </w:p>
          <w:p w14:paraId="6194EC19" w14:textId="77777777" w:rsidR="00EE5035" w:rsidRPr="00212AE5" w:rsidRDefault="00EE5035" w:rsidP="00212AE5">
            <w:pPr>
              <w:pStyle w:val="Prrafodelista"/>
              <w:spacing w:after="0"/>
              <w:rPr>
                <w:rFonts w:cstheme="minorHAnsi"/>
                <w:lang w:val="es-ES"/>
              </w:rPr>
            </w:pPr>
          </w:p>
          <w:p w14:paraId="29327332" w14:textId="77777777" w:rsidR="00D57E3B" w:rsidRPr="00867C5E" w:rsidRDefault="00D57E3B" w:rsidP="00DE19D0">
            <w:pPr>
              <w:numPr>
                <w:ilvl w:val="0"/>
                <w:numId w:val="4"/>
              </w:numPr>
              <w:contextualSpacing/>
              <w:rPr>
                <w:lang w:val="es-ES"/>
              </w:rPr>
            </w:pPr>
            <w:r>
              <w:rPr>
                <w:lang w:val="es-ES"/>
              </w:rPr>
              <w:t xml:space="preserve">¿Cómo construir un cono recto? </w:t>
            </w:r>
          </w:p>
          <w:p w14:paraId="0F79FF29" w14:textId="77777777" w:rsidR="00EE5035" w:rsidRDefault="00816D48" w:rsidP="00DE19D0">
            <w:pPr>
              <w:numPr>
                <w:ilvl w:val="0"/>
                <w:numId w:val="4"/>
              </w:numPr>
              <w:contextualSpacing/>
              <w:rPr>
                <w:rFonts w:cstheme="minorHAnsi"/>
                <w:lang w:val="es-ES"/>
              </w:rPr>
            </w:pPr>
            <w:r w:rsidRPr="00816D48">
              <w:rPr>
                <w:rFonts w:cstheme="minorHAnsi"/>
                <w:lang w:val="es-ES"/>
              </w:rPr>
              <w:t>¿</w:t>
            </w:r>
            <w:r>
              <w:rPr>
                <w:rFonts w:cstheme="minorHAnsi"/>
                <w:lang w:val="es-ES"/>
              </w:rPr>
              <w:t>Qué dimensiones de un cono pueden medirse directamente?</w:t>
            </w:r>
          </w:p>
          <w:p w14:paraId="563E91FF" w14:textId="0432F0AB" w:rsidR="0003730C" w:rsidRDefault="0003730C" w:rsidP="00DE19D0">
            <w:pPr>
              <w:numPr>
                <w:ilvl w:val="0"/>
                <w:numId w:val="4"/>
              </w:numPr>
              <w:contextualSpacing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¿Cómo obtener las dimensiones de un cono </w:t>
            </w:r>
            <w:r w:rsidRPr="00C96950">
              <w:rPr>
                <w:rFonts w:cstheme="minorHAnsi"/>
                <w:lang w:val="es-ES"/>
              </w:rPr>
              <w:t xml:space="preserve">que no </w:t>
            </w:r>
            <w:r w:rsidR="008B63BB" w:rsidRPr="00C96950">
              <w:rPr>
                <w:rFonts w:cstheme="minorHAnsi"/>
                <w:lang w:val="es-ES"/>
              </w:rPr>
              <w:t>podemos medir</w:t>
            </w:r>
            <w:r w:rsidRPr="00C96950">
              <w:rPr>
                <w:rFonts w:cstheme="minorHAnsi"/>
                <w:lang w:val="es-ES"/>
              </w:rPr>
              <w:t xml:space="preserve"> directamente?</w:t>
            </w:r>
          </w:p>
          <w:p w14:paraId="3973D621" w14:textId="77777777" w:rsidR="00610146" w:rsidRPr="00610146" w:rsidRDefault="00610146" w:rsidP="00610146">
            <w:pPr>
              <w:numPr>
                <w:ilvl w:val="0"/>
                <w:numId w:val="4"/>
              </w:numPr>
              <w:contextualSpacing/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¿Con qué </w:t>
            </w:r>
            <w:r w:rsidRPr="00C96950">
              <w:rPr>
                <w:rFonts w:cstheme="minorHAnsi"/>
                <w:lang w:val="es-ES"/>
              </w:rPr>
              <w:t>volumen conocido</w:t>
            </w:r>
            <w:r w:rsidR="0067723A">
              <w:rPr>
                <w:rFonts w:cstheme="minorHAnsi"/>
                <w:lang w:val="es-ES"/>
              </w:rPr>
              <w:t xml:space="preserve"> de otro cuerpo geométrico</w:t>
            </w:r>
            <w:r>
              <w:rPr>
                <w:rFonts w:cstheme="minorHAnsi"/>
                <w:lang w:val="es-ES"/>
              </w:rPr>
              <w:t xml:space="preserve"> </w:t>
            </w:r>
            <w:r w:rsidR="0067723A">
              <w:rPr>
                <w:rFonts w:cstheme="minorHAnsi"/>
                <w:lang w:val="es-ES"/>
              </w:rPr>
              <w:t>se puede</w:t>
            </w:r>
            <w:r>
              <w:rPr>
                <w:rFonts w:cstheme="minorHAnsi"/>
                <w:lang w:val="es-ES"/>
              </w:rPr>
              <w:t xml:space="preserve"> relaciona</w:t>
            </w:r>
            <w:r w:rsidR="0067723A">
              <w:rPr>
                <w:rFonts w:cstheme="minorHAnsi"/>
                <w:lang w:val="es-ES"/>
              </w:rPr>
              <w:t>r</w:t>
            </w:r>
            <w:r>
              <w:rPr>
                <w:rFonts w:cstheme="minorHAnsi"/>
                <w:lang w:val="es-ES"/>
              </w:rPr>
              <w:t xml:space="preserve"> el volumen del cono?</w:t>
            </w:r>
          </w:p>
          <w:p w14:paraId="2BEA7872" w14:textId="77777777" w:rsidR="00816D48" w:rsidRPr="003A1266" w:rsidRDefault="00C84CBD" w:rsidP="003A1266">
            <w:pPr>
              <w:numPr>
                <w:ilvl w:val="0"/>
                <w:numId w:val="4"/>
              </w:numPr>
              <w:contextualSpacing/>
              <w:rPr>
                <w:lang w:val="es-ES"/>
              </w:rPr>
            </w:pPr>
            <w:r w:rsidRPr="00C80592">
              <w:rPr>
                <w:rFonts w:cstheme="minorHAnsi"/>
                <w:lang w:val="es-ES"/>
              </w:rPr>
              <w:t>¿</w:t>
            </w:r>
            <w:r>
              <w:rPr>
                <w:rFonts w:cstheme="minorHAnsi"/>
                <w:lang w:val="es-ES"/>
              </w:rPr>
              <w:t>Cómo calcular el volumen de un cono?</w:t>
            </w:r>
          </w:p>
        </w:tc>
      </w:tr>
      <w:tr w:rsidR="00EE5035" w14:paraId="19FA641F" w14:textId="77777777" w:rsidTr="0031263B">
        <w:tc>
          <w:tcPr>
            <w:tcW w:w="4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021851B2" w14:textId="77777777" w:rsidR="00EE5035" w:rsidRPr="00893F9E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 w:rsidRPr="00893F9E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t>Los y las estudiantes sabrán</w:t>
            </w:r>
            <w:r w:rsidRPr="00893F9E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: </w:t>
            </w:r>
          </w:p>
          <w:p w14:paraId="7A02DDB2" w14:textId="77777777" w:rsidR="00EE5035" w:rsidRP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</w:rPr>
            </w:pPr>
          </w:p>
          <w:p w14:paraId="5AFFF32C" w14:textId="2FD11855" w:rsidR="00E60CA2" w:rsidRPr="00EE5035" w:rsidRDefault="004C7351" w:rsidP="00DF6BDE">
            <w:pPr>
              <w:pStyle w:val="Prrafodelista"/>
              <w:numPr>
                <w:ilvl w:val="0"/>
                <w:numId w:val="4"/>
              </w:numPr>
              <w:spacing w:after="0"/>
              <w:rPr>
                <w:rFonts w:ascii="Arial" w:hAnsi="Arial" w:cs="Arial"/>
                <w:color w:val="404040"/>
              </w:rPr>
            </w:pPr>
            <w:r>
              <w:rPr>
                <w:lang w:val="es-ES"/>
              </w:rPr>
              <w:t xml:space="preserve">Explicar </w:t>
            </w:r>
            <w:r>
              <w:t>la fórmula del volumen de un cono a partir de</w:t>
            </w:r>
            <w:r w:rsidR="000006F8">
              <w:t xml:space="preserve"> la fórmula de</w:t>
            </w:r>
            <w:r>
              <w:t>l volumen de un cilindro.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2820B2FB" w14:textId="77777777" w:rsidR="00EE5035" w:rsidRPr="002F3AA3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</w:pPr>
            <w:r w:rsidRPr="002F3AA3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t>Los y las estudiantes serán capaces de:</w:t>
            </w:r>
          </w:p>
          <w:p w14:paraId="097F126A" w14:textId="77777777" w:rsidR="00EE5035" w:rsidRP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</w:rPr>
            </w:pPr>
          </w:p>
          <w:p w14:paraId="6AF22E11" w14:textId="55A1D0C9" w:rsidR="00C96950" w:rsidRDefault="004C7351" w:rsidP="00C96950">
            <w:pPr>
              <w:pStyle w:val="Prrafodelista"/>
              <w:numPr>
                <w:ilvl w:val="0"/>
                <w:numId w:val="8"/>
              </w:numPr>
              <w:spacing w:after="0" w:line="240" w:lineRule="auto"/>
            </w:pPr>
            <w:r>
              <w:t xml:space="preserve">Determinar </w:t>
            </w:r>
            <w:r w:rsidR="00C96950" w:rsidRPr="00000C06">
              <w:t xml:space="preserve">la </w:t>
            </w:r>
            <w:r w:rsidR="00D912A6">
              <w:t>fórmula del</w:t>
            </w:r>
            <w:r w:rsidR="00C96950" w:rsidRPr="00000C06">
              <w:t xml:space="preserve"> volumen del </w:t>
            </w:r>
            <w:r w:rsidR="00D912A6">
              <w:t>cono a partir de la fórmula del volumen del cilindro y de la relación</w:t>
            </w:r>
            <w:r w:rsidR="00C96950" w:rsidRPr="00000C06">
              <w:t xml:space="preserve"> </w:t>
            </w:r>
            <w:r w:rsidR="00C96950">
              <w:t>volum</w:t>
            </w:r>
            <w:r w:rsidR="00D912A6">
              <w:t>étrica entre ambos</w:t>
            </w:r>
            <w:r w:rsidR="0007477D">
              <w:t>.</w:t>
            </w:r>
          </w:p>
          <w:p w14:paraId="67DE3FE7" w14:textId="77777777" w:rsidR="00930EA2" w:rsidRPr="00000C06" w:rsidRDefault="00930EA2" w:rsidP="00930EA2">
            <w:pPr>
              <w:pStyle w:val="Prrafodelista"/>
              <w:spacing w:after="0" w:line="240" w:lineRule="auto"/>
            </w:pPr>
          </w:p>
          <w:p w14:paraId="3309CC96" w14:textId="0334F6DD" w:rsidR="00945491" w:rsidRPr="002A1399" w:rsidRDefault="002F4A5C" w:rsidP="002A1399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 xml:space="preserve">Argumentan acerca de </w:t>
            </w:r>
            <w:r w:rsidR="008568D3">
              <w:rPr>
                <w:lang w:val="es-ES"/>
              </w:rPr>
              <w:t xml:space="preserve">la relación </w:t>
            </w:r>
            <w:r>
              <w:rPr>
                <w:lang w:val="es-ES"/>
              </w:rPr>
              <w:t>entre los</w:t>
            </w:r>
            <w:r w:rsidR="008568D3">
              <w:rPr>
                <w:lang w:val="es-ES"/>
              </w:rPr>
              <w:t xml:space="preserve"> volúmenes </w:t>
            </w:r>
            <w:r>
              <w:rPr>
                <w:lang w:val="es-ES"/>
              </w:rPr>
              <w:t>del</w:t>
            </w:r>
            <w:r w:rsidR="008B63BB">
              <w:rPr>
                <w:lang w:val="es-ES"/>
              </w:rPr>
              <w:t xml:space="preserve"> cilindro</w:t>
            </w:r>
            <w:r w:rsidR="00BC7B30">
              <w:rPr>
                <w:lang w:val="es-ES"/>
              </w:rPr>
              <w:t xml:space="preserve"> y </w:t>
            </w:r>
            <w:r>
              <w:rPr>
                <w:lang w:val="es-ES"/>
              </w:rPr>
              <w:t xml:space="preserve">del </w:t>
            </w:r>
            <w:r w:rsidR="00BC7B30">
              <w:rPr>
                <w:lang w:val="es-ES"/>
              </w:rPr>
              <w:t>cono</w:t>
            </w:r>
            <w:r w:rsidR="00C036A3">
              <w:rPr>
                <w:lang w:val="es-ES"/>
              </w:rPr>
              <w:t xml:space="preserve">, que </w:t>
            </w:r>
            <w:r w:rsidR="00C036A3">
              <w:rPr>
                <w:bCs/>
              </w:rPr>
              <w:t>t</w:t>
            </w:r>
            <w:r w:rsidR="00C036A3">
              <w:rPr>
                <w:bCs/>
              </w:rPr>
              <w:t>ie</w:t>
            </w:r>
            <w:r w:rsidR="00C036A3">
              <w:rPr>
                <w:bCs/>
              </w:rPr>
              <w:t>nen</w:t>
            </w:r>
            <w:r w:rsidR="00C036A3">
              <w:rPr>
                <w:bCs/>
              </w:rPr>
              <w:t xml:space="preserve"> sus</w:t>
            </w:r>
            <w:r w:rsidR="00C036A3">
              <w:rPr>
                <w:bCs/>
              </w:rPr>
              <w:t xml:space="preserve"> respectivas bases congruentes y misma altura</w:t>
            </w:r>
            <w:r w:rsidR="00C036A3">
              <w:rPr>
                <w:bCs/>
              </w:rPr>
              <w:t>,</w:t>
            </w:r>
            <w:r w:rsidR="00C036A3">
              <w:rPr>
                <w:lang w:val="es-ES"/>
              </w:rPr>
              <w:t xml:space="preserve"> </w:t>
            </w:r>
            <w:r w:rsidR="00527520">
              <w:rPr>
                <w:lang w:val="es-ES"/>
              </w:rPr>
              <w:t xml:space="preserve">usando razones experimentales (concretas) y </w:t>
            </w:r>
            <w:proofErr w:type="spellStart"/>
            <w:r w:rsidR="00527520">
              <w:rPr>
                <w:lang w:val="es-ES"/>
              </w:rPr>
              <w:t>figurales</w:t>
            </w:r>
            <w:proofErr w:type="spellEnd"/>
            <w:r w:rsidR="00BC7B30">
              <w:rPr>
                <w:lang w:val="es-ES"/>
              </w:rPr>
              <w:t>.</w:t>
            </w:r>
          </w:p>
        </w:tc>
      </w:tr>
      <w:tr w:rsidR="00EE5035" w14:paraId="61FB146F" w14:textId="77777777" w:rsidTr="0031263B">
        <w:tc>
          <w:tcPr>
            <w:tcW w:w="10031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35DFB3A2" w14:textId="77777777" w:rsidR="00EE5035" w:rsidRPr="002F3AA3" w:rsidRDefault="00EE5035" w:rsidP="003437AD">
            <w:pPr>
              <w:tabs>
                <w:tab w:val="left" w:pos="1256"/>
              </w:tabs>
              <w:spacing w:after="0" w:line="240" w:lineRule="auto"/>
              <w:jc w:val="center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 w:rsidRPr="002F3AA3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lastRenderedPageBreak/>
              <w:t>2. Evidencias para la evaluación</w:t>
            </w:r>
          </w:p>
        </w:tc>
      </w:tr>
      <w:tr w:rsidR="00EE5035" w14:paraId="09385F54" w14:textId="77777777" w:rsidTr="0031263B">
        <w:tc>
          <w:tcPr>
            <w:tcW w:w="464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84BC435" w14:textId="77777777" w:rsidR="00063607" w:rsidRDefault="00EE5035" w:rsidP="00A4704D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</w:pPr>
            <w:r w:rsidRPr="002F3AA3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t>Tareas:</w:t>
            </w:r>
          </w:p>
          <w:p w14:paraId="0DB315F3" w14:textId="77777777" w:rsidR="00A4704D" w:rsidRPr="00A4704D" w:rsidRDefault="00A4704D" w:rsidP="00A4704D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</w:pPr>
          </w:p>
          <w:p w14:paraId="2A5DC5F3" w14:textId="77777777" w:rsidR="000D4AFD" w:rsidRDefault="000D4AFD" w:rsidP="000D4AFD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>Abre</w:t>
            </w:r>
            <w:r w:rsidR="00C435E5">
              <w:rPr>
                <w:lang w:val="es-ES"/>
              </w:rPr>
              <w:t>n</w:t>
            </w:r>
            <w:r>
              <w:rPr>
                <w:lang w:val="es-ES"/>
              </w:rPr>
              <w:t>, controlan y exploran una simulación digital.</w:t>
            </w:r>
          </w:p>
          <w:p w14:paraId="6A7FB75E" w14:textId="7818D0F7" w:rsidR="00D01714" w:rsidRPr="00FC0D15" w:rsidRDefault="000C1DB1" w:rsidP="008568D3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t xml:space="preserve">Construyen </w:t>
            </w:r>
            <w:r w:rsidR="008B63BB">
              <w:t>conos y</w:t>
            </w:r>
            <w:r w:rsidR="008568D3">
              <w:t xml:space="preserve"> cilindros</w:t>
            </w:r>
            <w:r>
              <w:t xml:space="preserve"> en cartulina o cartón utilizando redes (</w:t>
            </w:r>
            <w:r w:rsidR="00272C60">
              <w:t xml:space="preserve">disponibles en </w:t>
            </w:r>
            <w:r>
              <w:t>Anexo)</w:t>
            </w:r>
          </w:p>
          <w:p w14:paraId="40AA84EA" w14:textId="77777777" w:rsidR="00FC0D15" w:rsidRPr="008568D3" w:rsidRDefault="00FC0D15" w:rsidP="008568D3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 w:rsidRPr="00766CD5">
              <w:rPr>
                <w:lang w:val="es-ES"/>
              </w:rPr>
              <w:t xml:space="preserve">Realizan </w:t>
            </w:r>
            <w:r w:rsidR="00766CD5" w:rsidRPr="00766CD5">
              <w:rPr>
                <w:lang w:val="es-ES"/>
              </w:rPr>
              <w:t xml:space="preserve">un experimento de </w:t>
            </w:r>
            <w:r w:rsidRPr="00766CD5">
              <w:rPr>
                <w:lang w:val="es-ES"/>
              </w:rPr>
              <w:t>trasvasije entre recipientes cónicos y cilíndricos</w:t>
            </w:r>
            <w:r w:rsidR="00766CD5">
              <w:rPr>
                <w:lang w:val="es-ES"/>
              </w:rPr>
              <w:t xml:space="preserve"> con el objeto de relacionar ambos volúmenes</w:t>
            </w:r>
            <w:r w:rsidRPr="00766CD5">
              <w:rPr>
                <w:lang w:val="es-ES"/>
              </w:rPr>
              <w:t>.</w:t>
            </w:r>
          </w:p>
          <w:p w14:paraId="68B9D0D5" w14:textId="2F874B21" w:rsidR="005F018D" w:rsidRDefault="005F018D" w:rsidP="005F018D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 xml:space="preserve">Expresan, registran y comentan argumentos </w:t>
            </w:r>
            <w:r w:rsidR="0023434D">
              <w:rPr>
                <w:lang w:val="es-ES"/>
              </w:rPr>
              <w:t>y conjeturas propia</w:t>
            </w:r>
            <w:r>
              <w:rPr>
                <w:lang w:val="es-ES"/>
              </w:rPr>
              <w:t>s y/o de sus compañeros.</w:t>
            </w:r>
          </w:p>
          <w:p w14:paraId="7459FADD" w14:textId="6DB1285D" w:rsidR="00EA13FB" w:rsidRDefault="00EA13FB" w:rsidP="005F018D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>Determinan</w:t>
            </w:r>
            <w:r w:rsidR="00FE141C">
              <w:rPr>
                <w:lang w:val="es-ES"/>
              </w:rPr>
              <w:t xml:space="preserve"> que</w:t>
            </w:r>
            <w:r>
              <w:rPr>
                <w:lang w:val="es-ES"/>
              </w:rPr>
              <w:t xml:space="preserve"> la fórmula del volumen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</m:oMath>
            <w:r w:rsidR="00FE141C">
              <w:t xml:space="preserve"> </w:t>
            </w:r>
            <w:r>
              <w:rPr>
                <w:lang w:val="es-ES"/>
              </w:rPr>
              <w:t xml:space="preserve">de un cono de altura </w:t>
            </w:r>
            <m:oMath>
              <m:r>
                <w:rPr>
                  <w:rFonts w:ascii="Cambria Math" w:hAnsi="Cambria Math"/>
                  <w:lang w:val="es-ES"/>
                </w:rPr>
                <m:t>h</m:t>
              </m:r>
            </m:oMath>
            <w:r>
              <w:rPr>
                <w:lang w:val="es-ES"/>
              </w:rPr>
              <w:t xml:space="preserve"> y radio </w:t>
            </w:r>
            <m:oMath>
              <m:r>
                <w:rPr>
                  <w:rFonts w:ascii="Cambria Math" w:hAnsi="Cambria Math"/>
                  <w:lang w:val="es-ES"/>
                </w:rPr>
                <m:t>r</m:t>
              </m:r>
            </m:oMath>
            <w:r w:rsidR="00FE141C">
              <w:rPr>
                <w:lang w:val="es-ES"/>
              </w:rPr>
              <w:t xml:space="preserve"> es la expresión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π</m:t>
              </m:r>
              <m:r>
                <w:rPr>
                  <w:rFonts w:ascii="Cambria Math" w:hAns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h</m:t>
              </m:r>
            </m:oMath>
          </w:p>
          <w:p w14:paraId="3B8D74B0" w14:textId="77777777" w:rsidR="005F018D" w:rsidRDefault="005F018D" w:rsidP="001D4F89">
            <w:pPr>
              <w:pStyle w:val="Prrafodelista"/>
              <w:spacing w:after="0"/>
              <w:rPr>
                <w:lang w:val="es-ES"/>
              </w:rPr>
            </w:pPr>
          </w:p>
          <w:p w14:paraId="3CC260B3" w14:textId="77777777" w:rsidR="00EE5035" w:rsidRP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14:paraId="080487ED" w14:textId="77777777" w:rsidR="00EE5035" w:rsidRPr="002F3AA3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</w:rPr>
            </w:pPr>
            <w:r w:rsidRPr="002F3AA3">
              <w:rPr>
                <w:rFonts w:asciiTheme="minorHAnsi" w:hAnsiTheme="minorHAnsi" w:cstheme="minorHAnsi"/>
                <w:b/>
                <w:color w:val="404040"/>
              </w:rPr>
              <w:t>Otra evidencia:</w:t>
            </w:r>
          </w:p>
          <w:p w14:paraId="30DF3ADB" w14:textId="77777777" w:rsidR="00EE5035" w:rsidRPr="009C4C08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  <w:sz w:val="10"/>
                <w:szCs w:val="10"/>
              </w:rPr>
            </w:pPr>
          </w:p>
          <w:p w14:paraId="7EE1C064" w14:textId="77777777" w:rsidR="00611FEB" w:rsidRPr="00930EA2" w:rsidRDefault="00611FEB" w:rsidP="00727B95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t xml:space="preserve">Experimentan </w:t>
            </w:r>
            <w:r w:rsidR="00922EE8">
              <w:t xml:space="preserve">de manera concreta </w:t>
            </w:r>
            <w:r w:rsidR="007B2CCA">
              <w:t xml:space="preserve">cómo se relacionan los volúmenes del cilindro y del cono. </w:t>
            </w:r>
          </w:p>
          <w:p w14:paraId="359EBE8E" w14:textId="77777777" w:rsidR="00930EA2" w:rsidRPr="009C4C08" w:rsidRDefault="00930EA2" w:rsidP="009C4C08">
            <w:pPr>
              <w:tabs>
                <w:tab w:val="left" w:pos="1256"/>
              </w:tabs>
              <w:spacing w:after="0" w:line="240" w:lineRule="auto"/>
              <w:rPr>
                <w:sz w:val="10"/>
                <w:szCs w:val="10"/>
                <w:lang w:val="es-ES"/>
              </w:rPr>
            </w:pPr>
          </w:p>
          <w:p w14:paraId="26011BBD" w14:textId="77777777" w:rsidR="00930EA2" w:rsidRPr="00930EA2" w:rsidRDefault="00930EA2" w:rsidP="00930EA2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 xml:space="preserve">Utilizan un simulador digital para </w:t>
            </w:r>
            <w:r>
              <w:t>estimar el volumen de un cono como tercera parte de un cilindro con la misma base y altura.</w:t>
            </w:r>
          </w:p>
          <w:p w14:paraId="1391E673" w14:textId="77777777" w:rsidR="00930EA2" w:rsidRPr="009C4C08" w:rsidRDefault="00930EA2" w:rsidP="00930EA2">
            <w:pPr>
              <w:pStyle w:val="Prrafodelista"/>
              <w:spacing w:after="0"/>
              <w:rPr>
                <w:sz w:val="10"/>
                <w:szCs w:val="10"/>
                <w:lang w:val="es-ES"/>
              </w:rPr>
            </w:pPr>
          </w:p>
          <w:p w14:paraId="1356491A" w14:textId="60033FA2" w:rsidR="00D861E6" w:rsidRPr="00A30B17" w:rsidRDefault="00611FEB" w:rsidP="00A30B17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t>Desarrollan la fórmula del volumen de un cono de la siguiente forma:</w:t>
            </w:r>
            <w:r w:rsidR="00A30B17"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ci</m:t>
                  </m:r>
                </m:sub>
              </m:sSub>
              <m:r>
                <w:rPr>
                  <w:rFonts w:ascii="Cambria Math" w:hAnsi="Cambria Math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  <m:r>
                <w:rPr>
                  <w:rFonts w:ascii="Cambria Math" w:hAnsi="Cambria Math"/>
                </w:rPr>
                <m:t xml:space="preserve"> π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 xml:space="preserve"> h</m:t>
              </m:r>
            </m:oMath>
          </w:p>
          <w:p w14:paraId="703F1C1F" w14:textId="77777777" w:rsidR="00611FEB" w:rsidRPr="009C4C08" w:rsidRDefault="00611FEB" w:rsidP="00930EA2">
            <w:pPr>
              <w:spacing w:after="0"/>
              <w:rPr>
                <w:sz w:val="10"/>
                <w:szCs w:val="10"/>
                <w:lang w:val="es-ES"/>
              </w:rPr>
            </w:pPr>
          </w:p>
          <w:p w14:paraId="4026BB83" w14:textId="77777777" w:rsidR="00727B95" w:rsidRPr="00930EA2" w:rsidRDefault="00611FEB" w:rsidP="002E5E33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t xml:space="preserve"> Calculan el volumen de c</w:t>
            </w:r>
            <w:r w:rsidR="0007477D">
              <w:t>ilindros y c</w:t>
            </w:r>
            <w:r>
              <w:t>onos</w:t>
            </w:r>
            <w:r w:rsidR="0007477D">
              <w:t xml:space="preserve"> a partir de altura</w:t>
            </w:r>
            <w:r w:rsidR="00B079E0">
              <w:t>s</w:t>
            </w:r>
            <w:r w:rsidR="0007477D">
              <w:t xml:space="preserve"> y radio</w:t>
            </w:r>
            <w:r w:rsidR="00B079E0">
              <w:t>s</w:t>
            </w:r>
            <w:r w:rsidR="0007477D">
              <w:t xml:space="preserve"> basal</w:t>
            </w:r>
            <w:r w:rsidR="00B079E0">
              <w:t>es</w:t>
            </w:r>
            <w:r w:rsidR="0007477D">
              <w:t xml:space="preserve"> dados.</w:t>
            </w:r>
          </w:p>
          <w:p w14:paraId="28F459F2" w14:textId="77777777" w:rsidR="00930EA2" w:rsidRPr="009C4C08" w:rsidRDefault="00930EA2" w:rsidP="00930EA2">
            <w:pPr>
              <w:pStyle w:val="Prrafodelista"/>
              <w:spacing w:after="0"/>
              <w:rPr>
                <w:sz w:val="10"/>
                <w:szCs w:val="10"/>
                <w:lang w:val="es-ES"/>
              </w:rPr>
            </w:pPr>
          </w:p>
          <w:p w14:paraId="412B6C16" w14:textId="254659B9" w:rsidR="00D80B85" w:rsidRDefault="00D80B85" w:rsidP="000D4AFD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>
              <w:rPr>
                <w:lang w:val="es-ES"/>
              </w:rPr>
              <w:t xml:space="preserve">Transitan </w:t>
            </w:r>
            <w:r w:rsidR="00727B95">
              <w:rPr>
                <w:lang w:val="es-ES"/>
              </w:rPr>
              <w:t xml:space="preserve">con fluidez </w:t>
            </w:r>
            <w:r>
              <w:rPr>
                <w:lang w:val="es-ES"/>
              </w:rPr>
              <w:t>entre representaciones</w:t>
            </w:r>
            <w:r w:rsidR="003E0FDA">
              <w:rPr>
                <w:lang w:val="es-ES"/>
              </w:rPr>
              <w:t xml:space="preserve"> digitales (</w:t>
            </w:r>
            <w:r>
              <w:rPr>
                <w:lang w:val="es-ES"/>
              </w:rPr>
              <w:t>pictóricas</w:t>
            </w:r>
            <w:r w:rsidR="003E0FDA">
              <w:rPr>
                <w:lang w:val="es-ES"/>
              </w:rPr>
              <w:t>)</w:t>
            </w:r>
            <w:r>
              <w:rPr>
                <w:lang w:val="es-ES"/>
              </w:rPr>
              <w:t xml:space="preserve"> y abstractas</w:t>
            </w:r>
            <w:r w:rsidR="00727B95">
              <w:rPr>
                <w:lang w:val="es-ES"/>
              </w:rPr>
              <w:t xml:space="preserve"> </w:t>
            </w:r>
            <w:r w:rsidR="003E0FDA">
              <w:rPr>
                <w:lang w:val="es-ES"/>
              </w:rPr>
              <w:t>del volumen de un cilindro y su relación con el volumen de un cono.</w:t>
            </w:r>
          </w:p>
          <w:p w14:paraId="16ECE4E7" w14:textId="77777777" w:rsidR="009C4C08" w:rsidRPr="009C4C08" w:rsidRDefault="009C4C08" w:rsidP="009C4C08">
            <w:pPr>
              <w:spacing w:after="0"/>
              <w:rPr>
                <w:sz w:val="10"/>
                <w:szCs w:val="10"/>
                <w:lang w:val="es-ES"/>
              </w:rPr>
            </w:pPr>
          </w:p>
          <w:p w14:paraId="39DE534C" w14:textId="77777777" w:rsidR="000D4AFD" w:rsidRPr="002271FB" w:rsidRDefault="000D4AFD" w:rsidP="000D4AFD">
            <w:pPr>
              <w:pStyle w:val="Prrafodelista"/>
              <w:numPr>
                <w:ilvl w:val="0"/>
                <w:numId w:val="4"/>
              </w:numPr>
              <w:spacing w:after="0"/>
              <w:rPr>
                <w:lang w:val="es-ES"/>
              </w:rPr>
            </w:pPr>
            <w:r w:rsidRPr="002271FB">
              <w:rPr>
                <w:lang w:val="es-ES"/>
              </w:rPr>
              <w:t>Usan internet para encontrar información adicional acerca del tema en estudio.</w:t>
            </w:r>
          </w:p>
          <w:p w14:paraId="212E5324" w14:textId="77777777" w:rsidR="00EE5035" w:rsidRP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="Arial" w:hAnsi="Arial" w:cs="Arial"/>
                <w:color w:val="404040"/>
              </w:rPr>
            </w:pPr>
          </w:p>
        </w:tc>
      </w:tr>
      <w:tr w:rsidR="00EE5035" w14:paraId="6F7BAB01" w14:textId="77777777" w:rsidTr="0031263B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5DCE4" w:themeFill="text2" w:themeFillTint="33"/>
            <w:hideMark/>
          </w:tcPr>
          <w:p w14:paraId="52ADC56C" w14:textId="77777777" w:rsidR="00EE5035" w:rsidRPr="00102A58" w:rsidRDefault="00EE5035" w:rsidP="003437AD">
            <w:pPr>
              <w:tabs>
                <w:tab w:val="left" w:pos="1256"/>
              </w:tabs>
              <w:spacing w:after="0" w:line="240" w:lineRule="auto"/>
              <w:jc w:val="center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 w:rsidRPr="00102A58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t>3. Plan de la lección</w:t>
            </w:r>
          </w:p>
        </w:tc>
      </w:tr>
      <w:tr w:rsidR="00EE5035" w14:paraId="1AEA3FE3" w14:textId="77777777" w:rsidTr="0031263B">
        <w:tc>
          <w:tcPr>
            <w:tcW w:w="100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5C3F58" w14:textId="77777777" w:rsidR="00EE5035" w:rsidRPr="00102A58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</w:pPr>
            <w:r w:rsidRPr="00102A58">
              <w:rPr>
                <w:rFonts w:asciiTheme="minorHAnsi" w:hAnsiTheme="minorHAnsi" w:cstheme="minorHAnsi"/>
                <w:b/>
                <w:color w:val="404040"/>
                <w:sz w:val="24"/>
                <w:szCs w:val="24"/>
              </w:rPr>
              <w:t xml:space="preserve">Actividades: </w:t>
            </w:r>
          </w:p>
          <w:p w14:paraId="4BF70815" w14:textId="77777777" w:rsidR="00EE5035" w:rsidRDefault="00EE5035" w:rsidP="00EE5035">
            <w:pPr>
              <w:tabs>
                <w:tab w:val="left" w:pos="1256"/>
              </w:tabs>
              <w:spacing w:after="0" w:line="240" w:lineRule="auto"/>
              <w:rPr>
                <w:rFonts w:asciiTheme="minorHAnsi" w:hAnsiTheme="minorHAnsi" w:cstheme="minorHAnsi"/>
                <w:b/>
                <w:color w:val="404040"/>
              </w:rPr>
            </w:pPr>
          </w:p>
          <w:p w14:paraId="5EFDE3DF" w14:textId="77777777" w:rsidR="00EE5035" w:rsidRDefault="00BA1BB0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El cono y el cilindro</w:t>
            </w:r>
            <w:r w:rsidR="001424FC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, ¿qué sabemos acerca de ellos?</w:t>
            </w:r>
          </w:p>
          <w:p w14:paraId="4D1BBE79" w14:textId="4FB8B7CC" w:rsidR="00BA1BB0" w:rsidRDefault="00BA1BB0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El manto</w:t>
            </w:r>
            <w:r w:rsidR="001424FC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y la red de</w:t>
            </w:r>
            <w:r w:rsidR="00CE6A1D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l</w:t>
            </w:r>
            <w:r w:rsidR="001424FC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c</w:t>
            </w: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ilindro y del cono. </w:t>
            </w:r>
            <w:r w:rsidR="0046216A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(</w:t>
            </w:r>
            <w:r w:rsidR="00CE4367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Recurso digital</w:t>
            </w:r>
            <w:r w:rsidR="0046216A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1)</w:t>
            </w:r>
          </w:p>
          <w:p w14:paraId="3C670757" w14:textId="77777777" w:rsidR="00CC66FF" w:rsidRDefault="00CC66FF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Una experiencia, trasvasije entre recipientes cónicos y cilíndricos. </w:t>
            </w:r>
          </w:p>
          <w:p w14:paraId="57917736" w14:textId="54A72269" w:rsidR="0046216A" w:rsidRDefault="00130AF0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¿Qué relación existe entre los volúmenes de conos y cilindros</w:t>
            </w:r>
            <w:r w:rsidR="00CE4367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que tienen misma altura y base circular congruente</w:t>
            </w: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?</w:t>
            </w:r>
            <w:r w:rsidR="00CE6A1D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(</w:t>
            </w:r>
            <w:r w:rsidR="00CE4367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Recurso digital</w:t>
            </w:r>
            <w:r w:rsidR="00CE6A1D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 2)</w:t>
            </w:r>
          </w:p>
          <w:p w14:paraId="02972DF5" w14:textId="77777777" w:rsidR="002A6D43" w:rsidRDefault="002A6D43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El volumen de un cilindro recto.</w:t>
            </w:r>
          </w:p>
          <w:p w14:paraId="7CCAD396" w14:textId="77777777" w:rsidR="002A6D43" w:rsidRDefault="002A6D43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El volumen de un cono recto.</w:t>
            </w:r>
          </w:p>
          <w:p w14:paraId="0C241B8E" w14:textId="3415D011" w:rsidR="002A6D43" w:rsidRDefault="00CE4367" w:rsidP="00000C0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El método de exhaución</w:t>
            </w:r>
            <w:r w:rsidR="00A047D8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 xml:space="preserve">, una noción de </w:t>
            </w:r>
            <w:bookmarkStart w:id="0" w:name="_GoBack"/>
            <w:bookmarkEnd w:id="0"/>
            <w:r w:rsidR="00A047D8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otra manera de calcular el volumen del cono</w:t>
            </w:r>
            <w:r w:rsidR="00951A37">
              <w:rPr>
                <w:rFonts w:asciiTheme="minorHAnsi" w:hAnsiTheme="minorHAnsi" w:cstheme="minorHAnsi"/>
                <w:color w:val="404040"/>
                <w:sz w:val="24"/>
                <w:szCs w:val="24"/>
              </w:rPr>
              <w:t>.</w:t>
            </w:r>
          </w:p>
          <w:p w14:paraId="6041DCF1" w14:textId="05566522" w:rsidR="00593C26" w:rsidRPr="004F3E0D" w:rsidRDefault="00593C26" w:rsidP="00593C26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404040"/>
              </w:rPr>
            </w:pPr>
            <w:r w:rsidRPr="004F3E0D">
              <w:rPr>
                <w:rFonts w:asciiTheme="minorHAnsi" w:hAnsiTheme="minorHAnsi" w:cstheme="minorHAnsi"/>
                <w:bCs/>
                <w:color w:val="404040"/>
              </w:rPr>
              <w:t>Cierre, puesta en común, análisis de la experiencia,</w:t>
            </w:r>
            <w:r>
              <w:rPr>
                <w:rFonts w:asciiTheme="minorHAnsi" w:hAnsiTheme="minorHAnsi" w:cstheme="minorHAnsi"/>
                <w:bCs/>
                <w:color w:val="404040"/>
              </w:rPr>
              <w:t xml:space="preserve"> y algunas </w:t>
            </w:r>
            <w:r w:rsidR="004371C1">
              <w:rPr>
                <w:rFonts w:asciiTheme="minorHAnsi" w:hAnsiTheme="minorHAnsi" w:cstheme="minorHAnsi"/>
                <w:bCs/>
                <w:color w:val="404040"/>
              </w:rPr>
              <w:t xml:space="preserve">aplicaciones </w:t>
            </w:r>
            <w:r w:rsidR="004371C1" w:rsidRPr="004F3E0D">
              <w:rPr>
                <w:rFonts w:asciiTheme="minorHAnsi" w:hAnsiTheme="minorHAnsi" w:cstheme="minorHAnsi"/>
                <w:bCs/>
                <w:color w:val="404040"/>
              </w:rPr>
              <w:t>respuesta</w:t>
            </w:r>
            <w:r w:rsidRPr="004F3E0D">
              <w:rPr>
                <w:rFonts w:asciiTheme="minorHAnsi" w:hAnsiTheme="minorHAnsi" w:cstheme="minorHAnsi"/>
                <w:bCs/>
                <w:color w:val="404040"/>
              </w:rPr>
              <w:t xml:space="preserve"> a las o algunas de las preguntas inicial</w:t>
            </w:r>
            <w:r>
              <w:rPr>
                <w:rFonts w:asciiTheme="minorHAnsi" w:hAnsiTheme="minorHAnsi" w:cstheme="minorHAnsi"/>
                <w:bCs/>
                <w:color w:val="404040"/>
              </w:rPr>
              <w:t>e</w:t>
            </w:r>
            <w:r w:rsidRPr="004F3E0D">
              <w:rPr>
                <w:rFonts w:asciiTheme="minorHAnsi" w:hAnsiTheme="minorHAnsi" w:cstheme="minorHAnsi"/>
                <w:bCs/>
                <w:color w:val="404040"/>
              </w:rPr>
              <w:t>s.</w:t>
            </w:r>
          </w:p>
          <w:p w14:paraId="59C5F8E5" w14:textId="77777777" w:rsidR="00951A37" w:rsidRPr="00102A58" w:rsidRDefault="00951A37" w:rsidP="00293A73">
            <w:pPr>
              <w:pStyle w:val="Prrafodelista"/>
              <w:spacing w:after="0" w:line="240" w:lineRule="auto"/>
              <w:rPr>
                <w:rFonts w:asciiTheme="minorHAnsi" w:hAnsiTheme="minorHAnsi" w:cstheme="minorHAnsi"/>
                <w:color w:val="404040"/>
                <w:sz w:val="24"/>
                <w:szCs w:val="24"/>
              </w:rPr>
            </w:pPr>
          </w:p>
        </w:tc>
      </w:tr>
    </w:tbl>
    <w:p w14:paraId="27A1A103" w14:textId="77777777" w:rsidR="00D65057" w:rsidRDefault="00D65057" w:rsidP="00245D5F">
      <w:pPr>
        <w:spacing w:after="0" w:line="240" w:lineRule="auto"/>
      </w:pPr>
    </w:p>
    <w:p w14:paraId="7EAAB6BE" w14:textId="77777777" w:rsidR="00245D5F" w:rsidRDefault="00245D5F" w:rsidP="00245D5F">
      <w:pPr>
        <w:spacing w:after="0" w:line="240" w:lineRule="auto"/>
      </w:pPr>
    </w:p>
    <w:p w14:paraId="7631A23D" w14:textId="77777777" w:rsidR="00245D5F" w:rsidRPr="00D65057" w:rsidRDefault="00245D5F" w:rsidP="0031263B"/>
    <w:sectPr w:rsidR="00245D5F" w:rsidRPr="00D65057" w:rsidSect="00D65057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151" w:right="1041" w:bottom="1090" w:left="1134" w:header="708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A0ACF" w14:textId="77777777" w:rsidR="007852B0" w:rsidRDefault="007852B0" w:rsidP="004B034E">
      <w:pPr>
        <w:spacing w:after="0" w:line="240" w:lineRule="auto"/>
      </w:pPr>
      <w:r>
        <w:separator/>
      </w:r>
    </w:p>
  </w:endnote>
  <w:endnote w:type="continuationSeparator" w:id="0">
    <w:p w14:paraId="782E070F" w14:textId="77777777" w:rsidR="007852B0" w:rsidRDefault="007852B0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23F9D01-9753-1849-B920-3FDBD0EB2212}"/>
    <w:embedBold r:id="rId2" w:fontKey="{8C19A3D5-ACCA-FB4B-8DB7-E28E88673981}"/>
    <w:embedBoldItalic r:id="rId3" w:fontKey="{A0ECDAA5-2E87-D741-9B0C-F1AAF01D10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CD8B5016-5CE7-A64A-B751-B6E344CC89F1}"/>
    <w:embedBold r:id="rId5" w:fontKey="{FE918963-B90D-864A-B720-F9BE1F5B99C6}"/>
    <w:embedItalic r:id="rId6" w:fontKey="{C917DB32-599F-5641-8EDF-3BAAD3741A54}"/>
    <w:embedBoldItalic r:id="rId7" w:fontKey="{2D9647A2-78C1-9C45-830C-A6BAF7AFA6D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subsetted="1" w:fontKey="{D670A994-481C-1044-B940-4CA0180BD257}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  <w:embedRegular r:id="rId9" w:subsetted="1" w:fontKey="{9A52C2E1-DC34-2C48-809D-AC33288FC5E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A498B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89E1A" w14:textId="77777777" w:rsidR="004B034E" w:rsidRPr="00CA630E" w:rsidRDefault="00CA630E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Especialmente desarrollado para el Currículum Nacional por el equipo </w:t>
    </w:r>
    <w:r w:rsidRPr="0091096E">
      <w:rPr>
        <w:rFonts w:ascii="Bauhaus 93" w:hAnsi="Bauhaus 93"/>
        <w:noProof/>
        <w:color w:val="D558AF"/>
        <w:lang w:eastAsia="es-CL"/>
      </w:rPr>
      <w:t>Aprendo Creando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E5AF6F" w14:textId="77777777" w:rsidR="007852B0" w:rsidRDefault="007852B0" w:rsidP="004B034E">
      <w:pPr>
        <w:spacing w:after="0" w:line="240" w:lineRule="auto"/>
      </w:pPr>
      <w:r>
        <w:separator/>
      </w:r>
    </w:p>
  </w:footnote>
  <w:footnote w:type="continuationSeparator" w:id="0">
    <w:p w14:paraId="582E4701" w14:textId="77777777" w:rsidR="007852B0" w:rsidRDefault="007852B0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96D6D" w14:textId="77777777" w:rsidR="004B034E" w:rsidRPr="00687A91" w:rsidRDefault="007852B0" w:rsidP="00B445E6">
    <w:pPr>
      <w:pStyle w:val="Encabezado"/>
      <w:ind w:left="284"/>
    </w:pPr>
    <w:r>
      <w:rPr>
        <w:noProof/>
      </w:rPr>
      <w:pict w14:anchorId="276FEB62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7" type="#_x0000_t202" alt="" style="position:absolute;left:0;text-align:left;margin-left:519.5pt;margin-top:69.95pt;width:28pt;height:630.9pt;z-index:251663872;visibility:visible;mso-wrap-style:square;mso-wrap-edited:f;mso-width-percent:0;mso-height-percent:0;mso-width-percent:0;mso-height-percent:0;mso-width-relative:margin;mso-height-relative:margin;v-text-anchor:top" filled="f" stroked="f">
          <v:path arrowok="t"/>
          <v:textbox style="layout-flow:vertical">
            <w:txbxContent>
              <w:p w14:paraId="18FBEBE2" w14:textId="77777777" w:rsidR="00B86BE6" w:rsidRPr="00833651" w:rsidRDefault="00B86BE6" w:rsidP="00852DD9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</w:pP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Matemáticas</w:t>
                </w:r>
                <w:r w:rsidR="0017711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</w:t>
                </w:r>
                <w:r w:rsidR="00852DD9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Primer</w:t>
                </w: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o </w:t>
                </w:r>
                <w:r w:rsidR="00852DD9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Medi</w:t>
                </w:r>
                <w:r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o</w:t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ab/>
                </w:r>
                <w:r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852DD9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1</w:t>
                </w:r>
                <w: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– OA 7 – </w:t>
                </w:r>
                <w:r w:rsidR="00852DD9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Volumen del cono</w:t>
                </w:r>
              </w:p>
            </w:txbxContent>
          </v:textbox>
        </v:shape>
      </w:pict>
    </w:r>
    <w:r>
      <w:rPr>
        <w:noProof/>
      </w:rPr>
      <w:pict w14:anchorId="0BA5C707">
        <v:shape id="Text Box 19" o:spid="_x0000_s2056" type="#_x0000_t202" alt="" style="position:absolute;left:0;text-align:left;margin-left:516pt;margin-top:-16.2pt;width:33pt;height:34.35pt;z-index:251657728;visibility:visible;mso-wrap-style:square;mso-wrap-edited:f;mso-width-percent:0;mso-height-percent:0;mso-width-percent:0;mso-height-percent:0;mso-width-relative:margin;mso-height-relative:margin;v-text-anchor:top" filled="f" stroked="f">
          <v:textbox style="layout-flow:vertical">
            <w:txbxContent>
              <w:p w14:paraId="55ACFA9D" w14:textId="77777777" w:rsidR="00B445E6" w:rsidRPr="00833651" w:rsidRDefault="00255635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F97656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2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14:paraId="68174D79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</w:rPr>
      <w:pict w14:anchorId="3540B027">
        <v:rect id="Rectángulo 9" o:spid="_x0000_s2055" style="position:absolute;left:0;text-align:left;margin-left:511.55pt;margin-top:-35.7pt;width:42.5pt;height:793.7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" fillcolor="#d557af" stroked="f"/>
      </w:pict>
    </w:r>
    <w:r>
      <w:rPr>
        <w:noProof/>
      </w:rPr>
      <w:pict w14:anchorId="188A8CF4">
        <v:rect id="Rectangle 6" o:spid="_x0000_s2054" style="position:absolute;left:0;text-align:left;margin-left:12pt;margin-top:12.15pt;width:1213.65pt;height:40.05pt;rotation:90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" fillcolor="#d557af" stroked="f"/>
      </w:pict>
    </w:r>
    <w:r>
      <w:rPr>
        <w:noProof/>
      </w:rPr>
      <w:pict w14:anchorId="368B5D77">
        <v:rect id="Rectangle 1" o:spid="_x0000_s2053" style="position:absolute;left:0;text-align:left;margin-left:0;margin-top:.15pt;width:1213.65pt;height:40.05pt;rotation:90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" fillcolor="#d557af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8CF6E" w14:textId="77777777" w:rsidR="00687A91" w:rsidRPr="000A38A6" w:rsidRDefault="007852B0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>
      <w:rPr>
        <w:noProof/>
      </w:rPr>
      <w:pict w14:anchorId="5FCF5ED0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left:0;text-align:left;margin-left:194.05pt;margin-top:-7.6pt;width:319pt;height:112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" filled="f" stroked="f">
          <v:textbox>
            <w:txbxContent>
              <w:p w14:paraId="715FB5EE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852DD9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1</w:t>
                </w:r>
              </w:p>
              <w:p w14:paraId="7FD371F4" w14:textId="77777777" w:rsidR="0068306A" w:rsidRDefault="005F4246" w:rsidP="0068306A">
                <w:pPr>
                  <w:shd w:val="clear" w:color="auto" w:fill="FFFFFF"/>
                  <w:spacing w:before="200" w:after="300" w:line="240" w:lineRule="auto"/>
                  <w:jc w:val="right"/>
                  <w:outlineLvl w:val="0"/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98173A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7</w:t>
                </w:r>
              </w:p>
              <w:p w14:paraId="6DC79FA4" w14:textId="77777777" w:rsidR="00852DD9" w:rsidRPr="00482DFD" w:rsidRDefault="00852DD9" w:rsidP="00852DD9">
                <w:pPr>
                  <w:spacing w:after="0"/>
                  <w:jc w:val="center"/>
                  <w:rPr>
                    <w:rFonts w:ascii="Arial" w:hAnsi="Arial" w:cs="Arial"/>
                    <w:lang w:val="es-ES"/>
                  </w:rPr>
                </w:pPr>
                <w:r>
                  <w:rPr>
                    <w:rFonts w:ascii="Arial" w:hAnsi="Arial" w:cs="Arial"/>
                    <w:b/>
                    <w:color w:val="404040" w:themeColor="text1" w:themeTint="BF"/>
                    <w:sz w:val="28"/>
                    <w:szCs w:val="28"/>
                  </w:rPr>
                  <w:t>Volumen del cono</w:t>
                </w:r>
              </w:p>
              <w:p w14:paraId="1E44361D" w14:textId="77777777" w:rsidR="0098173A" w:rsidRPr="00353187" w:rsidRDefault="0098173A" w:rsidP="0098173A">
                <w:pPr>
                  <w:shd w:val="clear" w:color="auto" w:fill="FFFFFF"/>
                  <w:spacing w:before="150" w:after="300" w:line="240" w:lineRule="auto"/>
                  <w:jc w:val="center"/>
                  <w:outlineLvl w:val="0"/>
                  <w:rPr>
                    <w:rFonts w:ascii="Arial" w:hAnsi="Arial" w:cs="Arial"/>
                    <w:b/>
                    <w:color w:val="4D4D4D"/>
                    <w:kern w:val="36"/>
                    <w:sz w:val="32"/>
                    <w:szCs w:val="32"/>
                    <w:lang w:val="es-ES_tradnl"/>
                  </w:rPr>
                </w:pPr>
              </w:p>
              <w:p w14:paraId="39DCC0CA" w14:textId="77777777" w:rsidR="00687A91" w:rsidRDefault="00687A91" w:rsidP="0098173A">
                <w:pPr>
                  <w:shd w:val="clear" w:color="auto" w:fill="FFFFFF"/>
                  <w:spacing w:before="200" w:after="300" w:line="240" w:lineRule="auto"/>
                  <w:outlineLvl w:val="0"/>
                </w:pPr>
              </w:p>
            </w:txbxContent>
          </v:textbox>
        </v:shape>
      </w:pict>
    </w:r>
    <w:r>
      <w:rPr>
        <w:noProof/>
      </w:rPr>
      <w:pict w14:anchorId="67CC8128">
        <v:rect id="Rectángulo 3" o:spid="_x0000_s2051" style="position:absolute;left:0;text-align:left;margin-left:511.6pt;margin-top:-35.4pt;width:42.5pt;height:793.7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" fillcolor="#d557af" stroked="f"/>
      </w:pict>
    </w:r>
    <w:r>
      <w:rPr>
        <w:noProof/>
      </w:rPr>
      <w:pict w14:anchorId="4D07D091">
        <v:line id="Straight Connector 17" o:spid="_x0000_s2050" style="position:absolute;left:0;text-align:left;z-index:25165568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margin;mso-height-relative:page" from="412.5pt,30.25pt" to="506pt,30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" strokecolor="#d557af" strokeweight="2pt">
          <o:lock v:ext="edit" shapetype="f"/>
        </v:line>
      </w:pict>
    </w:r>
    <w:r>
      <w:rPr>
        <w:noProof/>
      </w:rPr>
      <w:pict w14:anchorId="77051D3A">
        <v:oval id="Oval 6" o:spid="_x0000_s2049" style="position:absolute;left:0;text-align:left;margin-left:-17.55pt;margin-top:8.9pt;width:13.3pt;height:13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" fillcolor="#d557af" stroked="f"/>
      </w:pict>
    </w:r>
    <w:r w:rsidR="00687A91">
      <w:rPr>
        <w:rFonts w:ascii="Arial" w:hAnsi="Arial" w:cs="Arial"/>
        <w:b/>
        <w:color w:val="D557AF"/>
        <w:sz w:val="56"/>
        <w:szCs w:val="56"/>
      </w:rPr>
      <w:t>Matemáticas</w:t>
    </w:r>
  </w:p>
  <w:p w14:paraId="3E0A7180" w14:textId="77777777" w:rsidR="00687A91" w:rsidRPr="00833651" w:rsidRDefault="00852DD9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1</w:t>
    </w:r>
    <w:r w:rsidR="00687A91" w:rsidRPr="00833651">
      <w:rPr>
        <w:rFonts w:ascii="Arial" w:hAnsi="Arial" w:cs="Arial"/>
        <w:b/>
        <w:color w:val="595959"/>
        <w:sz w:val="44"/>
        <w:szCs w:val="44"/>
      </w:rPr>
      <w:t xml:space="preserve">º </w:t>
    </w:r>
    <w:r>
      <w:rPr>
        <w:rFonts w:ascii="Arial" w:hAnsi="Arial" w:cs="Arial"/>
        <w:b/>
        <w:color w:val="595959"/>
        <w:sz w:val="44"/>
        <w:szCs w:val="44"/>
      </w:rPr>
      <w:t>Medio</w:t>
    </w:r>
  </w:p>
  <w:p w14:paraId="31B105DD" w14:textId="77777777" w:rsidR="004B034E" w:rsidRPr="00687A91" w:rsidRDefault="004B034E" w:rsidP="00687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7525A"/>
    <w:multiLevelType w:val="hybridMultilevel"/>
    <w:tmpl w:val="FF12FC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D0DA8"/>
    <w:multiLevelType w:val="hybridMultilevel"/>
    <w:tmpl w:val="BA5E55A8"/>
    <w:lvl w:ilvl="0" w:tplc="2376D7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C1713A"/>
    <w:multiLevelType w:val="hybridMultilevel"/>
    <w:tmpl w:val="4042B79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DF3048"/>
    <w:multiLevelType w:val="hybridMultilevel"/>
    <w:tmpl w:val="D4DCB094"/>
    <w:lvl w:ilvl="0" w:tplc="2376D7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C7F75"/>
    <w:multiLevelType w:val="hybridMultilevel"/>
    <w:tmpl w:val="011E39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437AD"/>
    <w:rsid w:val="000006F8"/>
    <w:rsid w:val="00000C06"/>
    <w:rsid w:val="000050E8"/>
    <w:rsid w:val="00010291"/>
    <w:rsid w:val="0003484B"/>
    <w:rsid w:val="0003730C"/>
    <w:rsid w:val="00063607"/>
    <w:rsid w:val="000739F2"/>
    <w:rsid w:val="0007430E"/>
    <w:rsid w:val="0007477D"/>
    <w:rsid w:val="000A2CB2"/>
    <w:rsid w:val="000C1DB1"/>
    <w:rsid w:val="000D4AFD"/>
    <w:rsid w:val="000E0790"/>
    <w:rsid w:val="000F0FE1"/>
    <w:rsid w:val="000F13D8"/>
    <w:rsid w:val="000F54DC"/>
    <w:rsid w:val="00102A58"/>
    <w:rsid w:val="00105083"/>
    <w:rsid w:val="00130AF0"/>
    <w:rsid w:val="00130ECB"/>
    <w:rsid w:val="001424FC"/>
    <w:rsid w:val="00161DA2"/>
    <w:rsid w:val="001629FD"/>
    <w:rsid w:val="00166E2C"/>
    <w:rsid w:val="00177111"/>
    <w:rsid w:val="001829AD"/>
    <w:rsid w:val="001B163E"/>
    <w:rsid w:val="001D4F89"/>
    <w:rsid w:val="001E0AE4"/>
    <w:rsid w:val="00212AE5"/>
    <w:rsid w:val="002271FB"/>
    <w:rsid w:val="0023434D"/>
    <w:rsid w:val="00241A11"/>
    <w:rsid w:val="00245D5F"/>
    <w:rsid w:val="00255635"/>
    <w:rsid w:val="00272C60"/>
    <w:rsid w:val="00272D4F"/>
    <w:rsid w:val="00277C5A"/>
    <w:rsid w:val="0028314A"/>
    <w:rsid w:val="00291DC1"/>
    <w:rsid w:val="00293A73"/>
    <w:rsid w:val="002A1399"/>
    <w:rsid w:val="002A354F"/>
    <w:rsid w:val="002A6D43"/>
    <w:rsid w:val="002B5DBD"/>
    <w:rsid w:val="002D1397"/>
    <w:rsid w:val="002D70EF"/>
    <w:rsid w:val="002E1C92"/>
    <w:rsid w:val="002E5E33"/>
    <w:rsid w:val="002F0DF9"/>
    <w:rsid w:val="002F3AA3"/>
    <w:rsid w:val="002F4A5C"/>
    <w:rsid w:val="00311A61"/>
    <w:rsid w:val="0031263B"/>
    <w:rsid w:val="003412DF"/>
    <w:rsid w:val="00343099"/>
    <w:rsid w:val="003437AD"/>
    <w:rsid w:val="00353187"/>
    <w:rsid w:val="00365D93"/>
    <w:rsid w:val="003A1266"/>
    <w:rsid w:val="003C59BF"/>
    <w:rsid w:val="003E0708"/>
    <w:rsid w:val="003E0FDA"/>
    <w:rsid w:val="003F29E6"/>
    <w:rsid w:val="004007FE"/>
    <w:rsid w:val="004371C1"/>
    <w:rsid w:val="004378BE"/>
    <w:rsid w:val="0046216A"/>
    <w:rsid w:val="00475CF2"/>
    <w:rsid w:val="00493DD3"/>
    <w:rsid w:val="004A44BD"/>
    <w:rsid w:val="004B034E"/>
    <w:rsid w:val="004C7351"/>
    <w:rsid w:val="004E35CC"/>
    <w:rsid w:val="004E6185"/>
    <w:rsid w:val="004F3E0D"/>
    <w:rsid w:val="00505EA5"/>
    <w:rsid w:val="00506D3B"/>
    <w:rsid w:val="00527520"/>
    <w:rsid w:val="00546408"/>
    <w:rsid w:val="00574F41"/>
    <w:rsid w:val="00593C26"/>
    <w:rsid w:val="00593CAF"/>
    <w:rsid w:val="005C161B"/>
    <w:rsid w:val="005D280A"/>
    <w:rsid w:val="005D4CCD"/>
    <w:rsid w:val="005D52E3"/>
    <w:rsid w:val="005E7DEB"/>
    <w:rsid w:val="005F018D"/>
    <w:rsid w:val="005F4246"/>
    <w:rsid w:val="005F67D6"/>
    <w:rsid w:val="005F6ACC"/>
    <w:rsid w:val="0060093B"/>
    <w:rsid w:val="00604B4B"/>
    <w:rsid w:val="00610146"/>
    <w:rsid w:val="00611FEB"/>
    <w:rsid w:val="00613F5B"/>
    <w:rsid w:val="00633E93"/>
    <w:rsid w:val="006426A2"/>
    <w:rsid w:val="0067723A"/>
    <w:rsid w:val="00680A49"/>
    <w:rsid w:val="0068306A"/>
    <w:rsid w:val="00685C39"/>
    <w:rsid w:val="00687A91"/>
    <w:rsid w:val="006E23EE"/>
    <w:rsid w:val="006E4D3B"/>
    <w:rsid w:val="007128FC"/>
    <w:rsid w:val="00716720"/>
    <w:rsid w:val="00727B95"/>
    <w:rsid w:val="00733A72"/>
    <w:rsid w:val="00746E14"/>
    <w:rsid w:val="00755A8A"/>
    <w:rsid w:val="00763464"/>
    <w:rsid w:val="00766CD5"/>
    <w:rsid w:val="007852B0"/>
    <w:rsid w:val="007A352E"/>
    <w:rsid w:val="007A3C75"/>
    <w:rsid w:val="007B2CCA"/>
    <w:rsid w:val="007D1EF2"/>
    <w:rsid w:val="007D44B8"/>
    <w:rsid w:val="007D63CE"/>
    <w:rsid w:val="00816D48"/>
    <w:rsid w:val="008230CA"/>
    <w:rsid w:val="00847647"/>
    <w:rsid w:val="00852DD9"/>
    <w:rsid w:val="008568D3"/>
    <w:rsid w:val="00882807"/>
    <w:rsid w:val="00893F9E"/>
    <w:rsid w:val="008960B0"/>
    <w:rsid w:val="00897B68"/>
    <w:rsid w:val="008A49D7"/>
    <w:rsid w:val="008B63BB"/>
    <w:rsid w:val="008D29C9"/>
    <w:rsid w:val="008D41A3"/>
    <w:rsid w:val="008E083F"/>
    <w:rsid w:val="008F6807"/>
    <w:rsid w:val="00907298"/>
    <w:rsid w:val="00917D04"/>
    <w:rsid w:val="00922EE8"/>
    <w:rsid w:val="00930EA2"/>
    <w:rsid w:val="009352D8"/>
    <w:rsid w:val="00942B7E"/>
    <w:rsid w:val="00945491"/>
    <w:rsid w:val="00951A37"/>
    <w:rsid w:val="00956A81"/>
    <w:rsid w:val="00960FC9"/>
    <w:rsid w:val="00964737"/>
    <w:rsid w:val="00977758"/>
    <w:rsid w:val="0098173A"/>
    <w:rsid w:val="00984DB2"/>
    <w:rsid w:val="00985598"/>
    <w:rsid w:val="009A4F8C"/>
    <w:rsid w:val="009B0A16"/>
    <w:rsid w:val="009C2BD3"/>
    <w:rsid w:val="009C44CA"/>
    <w:rsid w:val="009C4C08"/>
    <w:rsid w:val="009D1356"/>
    <w:rsid w:val="009E0376"/>
    <w:rsid w:val="009F0B2C"/>
    <w:rsid w:val="00A047D8"/>
    <w:rsid w:val="00A30B17"/>
    <w:rsid w:val="00A40B27"/>
    <w:rsid w:val="00A40F79"/>
    <w:rsid w:val="00A4704D"/>
    <w:rsid w:val="00A6328B"/>
    <w:rsid w:val="00A83DA9"/>
    <w:rsid w:val="00A92119"/>
    <w:rsid w:val="00AA3CF9"/>
    <w:rsid w:val="00AB309A"/>
    <w:rsid w:val="00AC7501"/>
    <w:rsid w:val="00AE2399"/>
    <w:rsid w:val="00AF712F"/>
    <w:rsid w:val="00B079E0"/>
    <w:rsid w:val="00B373F7"/>
    <w:rsid w:val="00B445E6"/>
    <w:rsid w:val="00B64B73"/>
    <w:rsid w:val="00B86BE6"/>
    <w:rsid w:val="00B9326A"/>
    <w:rsid w:val="00B94EDC"/>
    <w:rsid w:val="00BA1BB0"/>
    <w:rsid w:val="00BA577A"/>
    <w:rsid w:val="00BC7479"/>
    <w:rsid w:val="00BC7B30"/>
    <w:rsid w:val="00BE347D"/>
    <w:rsid w:val="00BE387B"/>
    <w:rsid w:val="00C036A3"/>
    <w:rsid w:val="00C20630"/>
    <w:rsid w:val="00C22A4E"/>
    <w:rsid w:val="00C435E5"/>
    <w:rsid w:val="00C72AA8"/>
    <w:rsid w:val="00C80592"/>
    <w:rsid w:val="00C84CBD"/>
    <w:rsid w:val="00C94A21"/>
    <w:rsid w:val="00C96950"/>
    <w:rsid w:val="00CA630E"/>
    <w:rsid w:val="00CC031D"/>
    <w:rsid w:val="00CC66FF"/>
    <w:rsid w:val="00CD1172"/>
    <w:rsid w:val="00CD4401"/>
    <w:rsid w:val="00CD6728"/>
    <w:rsid w:val="00CD77D1"/>
    <w:rsid w:val="00CE4367"/>
    <w:rsid w:val="00CE6A1D"/>
    <w:rsid w:val="00D01714"/>
    <w:rsid w:val="00D05226"/>
    <w:rsid w:val="00D2207E"/>
    <w:rsid w:val="00D3013E"/>
    <w:rsid w:val="00D36B6C"/>
    <w:rsid w:val="00D57E3B"/>
    <w:rsid w:val="00D65057"/>
    <w:rsid w:val="00D80B85"/>
    <w:rsid w:val="00D85B96"/>
    <w:rsid w:val="00D861E6"/>
    <w:rsid w:val="00D912A6"/>
    <w:rsid w:val="00DA370C"/>
    <w:rsid w:val="00DD42EE"/>
    <w:rsid w:val="00DE19D0"/>
    <w:rsid w:val="00DE4F96"/>
    <w:rsid w:val="00DF0899"/>
    <w:rsid w:val="00DF6BDE"/>
    <w:rsid w:val="00E22F17"/>
    <w:rsid w:val="00E23D4A"/>
    <w:rsid w:val="00E378E6"/>
    <w:rsid w:val="00E504BD"/>
    <w:rsid w:val="00E60CA2"/>
    <w:rsid w:val="00E84996"/>
    <w:rsid w:val="00EA13FB"/>
    <w:rsid w:val="00EB0D40"/>
    <w:rsid w:val="00EB7766"/>
    <w:rsid w:val="00ED31CE"/>
    <w:rsid w:val="00ED5676"/>
    <w:rsid w:val="00EE5035"/>
    <w:rsid w:val="00EE7A7A"/>
    <w:rsid w:val="00F120EF"/>
    <w:rsid w:val="00F1753A"/>
    <w:rsid w:val="00F444D9"/>
    <w:rsid w:val="00F56880"/>
    <w:rsid w:val="00F63E8A"/>
    <w:rsid w:val="00F84036"/>
    <w:rsid w:val="00F87A09"/>
    <w:rsid w:val="00F97656"/>
    <w:rsid w:val="00FA78EB"/>
    <w:rsid w:val="00FC0D15"/>
    <w:rsid w:val="00FC488F"/>
    <w:rsid w:val="00FD2A1C"/>
    <w:rsid w:val="00FE14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  <w14:docId w14:val="0EC21053"/>
  <w15:docId w15:val="{74188A0B-1044-45FC-8541-A16F8EB8B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5E6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E5035"/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D861E6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6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1E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50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User\Dropbox\2%20Applets%20Mineduc\Templates%20y%20material%20de%20apoyo\PLANTILLA%20MODELO%20ACTIVIDAD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C:\Users\User\Dropbox\2 Applets Mineduc\Templates y material de apoyo\PLANTILLA MODELO ACTIVIDAD.dotx</Template>
  <TotalTime>16</TotalTime>
  <Pages>2</Pages>
  <Words>516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Osvaldo Baeza Rojas</cp:lastModifiedBy>
  <cp:revision>9</cp:revision>
  <dcterms:created xsi:type="dcterms:W3CDTF">2019-07-12T21:21:00Z</dcterms:created>
  <dcterms:modified xsi:type="dcterms:W3CDTF">2019-07-13T21:02:00Z</dcterms:modified>
</cp:coreProperties>
</file>