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A5E4" w14:textId="13F2FC40" w:rsidR="004462B5" w:rsidRDefault="0088402B">
      <w:pPr>
        <w:rPr>
          <w:rFonts w:ascii="Verdana" w:hAnsi="Verdana"/>
          <w:color w:val="00B050"/>
          <w:sz w:val="24"/>
          <w:szCs w:val="24"/>
        </w:rPr>
      </w:pPr>
      <w:bookmarkStart w:id="0" w:name="_Hlk7104009"/>
      <w:bookmarkEnd w:id="0"/>
      <w:r w:rsidRPr="00B153FF">
        <w:rPr>
          <w:rFonts w:ascii="Verdana" w:hAnsi="Verdana"/>
          <w:color w:val="00C85A"/>
          <w:sz w:val="24"/>
          <w:szCs w:val="24"/>
        </w:rPr>
        <w:t xml:space="preserve">Ciencias Naturales - </w:t>
      </w:r>
      <w:r w:rsidR="005650B0">
        <w:rPr>
          <w:rFonts w:ascii="Verdana" w:hAnsi="Verdana"/>
          <w:color w:val="00C85A"/>
          <w:sz w:val="24"/>
          <w:szCs w:val="24"/>
        </w:rPr>
        <w:t>Física</w:t>
      </w:r>
      <w:r w:rsidRPr="00B153FF">
        <w:rPr>
          <w:rFonts w:ascii="Verdana" w:hAnsi="Verdana"/>
          <w:color w:val="00C85A"/>
          <w:sz w:val="24"/>
          <w:szCs w:val="24"/>
        </w:rPr>
        <w:t xml:space="preserve"> 1º medio / Unidad </w:t>
      </w:r>
      <w:r w:rsidR="007A2686">
        <w:rPr>
          <w:rFonts w:ascii="Verdana" w:hAnsi="Verdana"/>
          <w:color w:val="00C85A"/>
          <w:sz w:val="24"/>
          <w:szCs w:val="24"/>
        </w:rPr>
        <w:t>4</w:t>
      </w:r>
      <w:r w:rsidRPr="00B153FF">
        <w:rPr>
          <w:rFonts w:ascii="Verdana" w:hAnsi="Verdana"/>
          <w:color w:val="00C85A"/>
          <w:sz w:val="24"/>
          <w:szCs w:val="24"/>
        </w:rPr>
        <w:t xml:space="preserve"> / OA</w:t>
      </w:r>
      <w:r w:rsidR="007A2686">
        <w:rPr>
          <w:rFonts w:ascii="Verdana" w:hAnsi="Verdana"/>
          <w:color w:val="00C85A"/>
          <w:sz w:val="24"/>
          <w:szCs w:val="24"/>
        </w:rPr>
        <w:t>14</w:t>
      </w:r>
      <w:r w:rsidRPr="00B153FF">
        <w:rPr>
          <w:rFonts w:ascii="Verdana" w:hAnsi="Verdana"/>
          <w:color w:val="00C85A"/>
          <w:sz w:val="24"/>
          <w:szCs w:val="24"/>
        </w:rPr>
        <w:t xml:space="preserve"> / Actividad</w:t>
      </w:r>
      <w:r w:rsidR="005650B0">
        <w:rPr>
          <w:rFonts w:ascii="Verdana" w:hAnsi="Verdana"/>
          <w:color w:val="00C85A"/>
          <w:sz w:val="24"/>
          <w:szCs w:val="24"/>
        </w:rPr>
        <w:t xml:space="preserve"> </w:t>
      </w:r>
      <w:r w:rsidR="00FA0F6E">
        <w:rPr>
          <w:rFonts w:ascii="Verdana" w:hAnsi="Verdana"/>
          <w:color w:val="00C85A"/>
          <w:sz w:val="24"/>
          <w:szCs w:val="24"/>
        </w:rPr>
        <w:t>2</w:t>
      </w:r>
      <w:r w:rsidRPr="00B153FF">
        <w:rPr>
          <w:rFonts w:ascii="Verdana" w:hAnsi="Verdana"/>
          <w:color w:val="00C85A"/>
          <w:sz w:val="24"/>
          <w:szCs w:val="24"/>
        </w:rPr>
        <w:t xml:space="preserve"> </w:t>
      </w:r>
    </w:p>
    <w:p w14:paraId="6BC3EB7B" w14:textId="562DAB6B" w:rsidR="00E03806" w:rsidRDefault="00E03806">
      <w:pPr>
        <w:rPr>
          <w:rFonts w:ascii="Verdana" w:hAnsi="Verdana"/>
          <w:color w:val="00B050"/>
          <w:sz w:val="24"/>
          <w:szCs w:val="24"/>
        </w:rPr>
      </w:pPr>
    </w:p>
    <w:p w14:paraId="252AE5A7" w14:textId="51778D52" w:rsidR="00E03806" w:rsidRPr="00E03806" w:rsidRDefault="00E03806" w:rsidP="00E03806">
      <w:pPr>
        <w:pStyle w:val="Prrafodelista"/>
        <w:numPr>
          <w:ilvl w:val="0"/>
          <w:numId w:val="8"/>
        </w:numPr>
        <w:spacing w:before="240" w:line="276" w:lineRule="auto"/>
        <w:ind w:right="34"/>
        <w:rPr>
          <w:rFonts w:ascii="Verdana" w:hAnsi="Verdana"/>
          <w:b/>
          <w:color w:val="000000"/>
          <w:sz w:val="20"/>
          <w:szCs w:val="20"/>
        </w:rPr>
      </w:pPr>
      <w:r w:rsidRPr="00E03806">
        <w:rPr>
          <w:rFonts w:ascii="Verdana" w:hAnsi="Verdana"/>
          <w:b/>
          <w:color w:val="000000"/>
          <w:sz w:val="20"/>
          <w:szCs w:val="20"/>
        </w:rPr>
        <w:t>Movimientos de la Tierra</w:t>
      </w:r>
    </w:p>
    <w:p w14:paraId="79B90C7C" w14:textId="77777777" w:rsidR="00E03806" w:rsidRPr="00E03806" w:rsidRDefault="00E03806" w:rsidP="00E03806">
      <w:pPr>
        <w:spacing w:line="276" w:lineRule="auto"/>
        <w:ind w:right="33"/>
        <w:contextualSpacing/>
        <w:jc w:val="both"/>
        <w:rPr>
          <w:rFonts w:ascii="Verdana" w:hAnsi="Verdana"/>
          <w:color w:val="000000"/>
          <w:sz w:val="20"/>
          <w:szCs w:val="20"/>
        </w:rPr>
      </w:pPr>
      <w:r w:rsidRPr="00E03806">
        <w:rPr>
          <w:rFonts w:ascii="Verdana" w:hAnsi="Verdana"/>
          <w:color w:val="000000"/>
          <w:sz w:val="20"/>
          <w:szCs w:val="20"/>
        </w:rPr>
        <w:t xml:space="preserve"> </w:t>
      </w:r>
    </w:p>
    <w:p w14:paraId="4B20E290" w14:textId="284D6D46" w:rsidR="00E03806" w:rsidRDefault="00E03806" w:rsidP="00E03806">
      <w:pPr>
        <w:numPr>
          <w:ilvl w:val="0"/>
          <w:numId w:val="5"/>
        </w:numPr>
        <w:spacing w:after="0" w:line="276" w:lineRule="auto"/>
        <w:ind w:left="568" w:hanging="284"/>
        <w:contextualSpacing/>
        <w:jc w:val="both"/>
        <w:rPr>
          <w:rFonts w:ascii="Verdana" w:hAnsi="Verdana"/>
          <w:color w:val="000000"/>
          <w:sz w:val="20"/>
          <w:szCs w:val="20"/>
        </w:rPr>
      </w:pPr>
      <w:r w:rsidRPr="00E03806">
        <w:rPr>
          <w:rFonts w:ascii="Verdana" w:hAnsi="Verdana"/>
          <w:color w:val="000000"/>
          <w:sz w:val="20"/>
          <w:szCs w:val="20"/>
        </w:rPr>
        <w:t>Describen, en relación con el Sol, algunos de los movimientos que experimenta la Tierra: rotación, traslación, precesión y nutación. Después, los comparan y encuentran las similitudes con los movimientos que realiza un trompo de juguete. Un esquema como el siguiente puede ayudar a desarrollar la actividad:</w:t>
      </w:r>
    </w:p>
    <w:p w14:paraId="3D65EC00" w14:textId="77777777" w:rsidR="00E03806" w:rsidRPr="00E03806" w:rsidRDefault="00E03806" w:rsidP="00E03806">
      <w:pPr>
        <w:spacing w:after="0" w:line="276" w:lineRule="auto"/>
        <w:ind w:left="568"/>
        <w:contextualSpacing/>
        <w:jc w:val="both"/>
        <w:rPr>
          <w:rFonts w:ascii="Verdana" w:hAnsi="Verdana"/>
          <w:color w:val="000000"/>
          <w:sz w:val="20"/>
          <w:szCs w:val="20"/>
        </w:rPr>
      </w:pPr>
    </w:p>
    <w:p w14:paraId="47A08F58" w14:textId="77777777" w:rsidR="00E03806" w:rsidRPr="00E03806" w:rsidRDefault="00E03806" w:rsidP="00E03806">
      <w:pPr>
        <w:spacing w:line="276" w:lineRule="auto"/>
        <w:ind w:left="284" w:right="33"/>
        <w:contextualSpacing/>
        <w:jc w:val="both"/>
        <w:rPr>
          <w:rFonts w:ascii="Verdana" w:hAnsi="Verdana"/>
          <w:color w:val="000000"/>
          <w:sz w:val="20"/>
          <w:szCs w:val="20"/>
        </w:rPr>
      </w:pPr>
    </w:p>
    <w:p w14:paraId="36A4F6F3" w14:textId="47564A96" w:rsidR="00E03806" w:rsidRDefault="00E03806" w:rsidP="00E03806">
      <w:pPr>
        <w:spacing w:line="276" w:lineRule="auto"/>
        <w:ind w:left="284" w:right="33" w:hanging="284"/>
        <w:jc w:val="center"/>
        <w:rPr>
          <w:rFonts w:ascii="Verdana" w:hAnsi="Verdana"/>
          <w:color w:val="000000"/>
          <w:sz w:val="20"/>
          <w:szCs w:val="20"/>
        </w:rPr>
      </w:pPr>
      <w:bookmarkStart w:id="1" w:name="_GoBack"/>
      <w:r w:rsidRPr="00E03806">
        <w:rPr>
          <w:rFonts w:ascii="Verdana" w:hAnsi="Verdana"/>
          <w:noProof/>
          <w:color w:val="000000"/>
          <w:sz w:val="20"/>
          <w:szCs w:val="20"/>
        </w:rPr>
        <w:drawing>
          <wp:inline distT="0" distB="0" distL="0" distR="0" wp14:anchorId="54783F79" wp14:editId="2427DCC6">
            <wp:extent cx="2019300" cy="1419225"/>
            <wp:effectExtent l="0" t="0" r="0" b="9525"/>
            <wp:docPr id="106" name="Imagen 59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0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419225"/>
                    </a:xfrm>
                    <a:prstGeom prst="rect">
                      <a:avLst/>
                    </a:prstGeom>
                    <a:noFill/>
                    <a:ln>
                      <a:noFill/>
                    </a:ln>
                  </pic:spPr>
                </pic:pic>
              </a:graphicData>
            </a:graphic>
          </wp:inline>
        </w:drawing>
      </w:r>
      <w:bookmarkEnd w:id="1"/>
    </w:p>
    <w:p w14:paraId="0646752E" w14:textId="77777777" w:rsidR="00E03806" w:rsidRDefault="00E03806" w:rsidP="00E03806">
      <w:pPr>
        <w:spacing w:line="276" w:lineRule="auto"/>
        <w:ind w:left="284" w:right="33" w:hanging="284"/>
        <w:jc w:val="center"/>
        <w:rPr>
          <w:rFonts w:ascii="Verdana" w:hAnsi="Verdana"/>
          <w:color w:val="000000"/>
          <w:sz w:val="20"/>
          <w:szCs w:val="20"/>
        </w:rPr>
      </w:pPr>
    </w:p>
    <w:p w14:paraId="49E4F400" w14:textId="0A1B801D" w:rsidR="00E03806" w:rsidRPr="00E03806" w:rsidRDefault="00E03806" w:rsidP="00E03806">
      <w:pPr>
        <w:spacing w:line="276" w:lineRule="auto"/>
        <w:ind w:left="284" w:right="33" w:firstLine="360"/>
        <w:rPr>
          <w:rFonts w:ascii="Verdana" w:hAnsi="Verdana"/>
          <w:color w:val="000000"/>
          <w:sz w:val="20"/>
          <w:szCs w:val="20"/>
        </w:rPr>
      </w:pPr>
      <w:r w:rsidRPr="00E03806">
        <w:rPr>
          <w:rFonts w:ascii="Verdana" w:hAnsi="Verdana"/>
          <w:color w:val="000000"/>
          <w:sz w:val="20"/>
          <w:szCs w:val="20"/>
        </w:rPr>
        <w:t xml:space="preserve">Responden preguntas como: </w:t>
      </w:r>
    </w:p>
    <w:p w14:paraId="6F716FE6" w14:textId="77777777" w:rsidR="00E03806" w:rsidRPr="00E03806" w:rsidRDefault="00E03806" w:rsidP="00E03806">
      <w:pPr>
        <w:numPr>
          <w:ilvl w:val="0"/>
          <w:numId w:val="7"/>
        </w:numPr>
        <w:spacing w:after="0" w:line="276" w:lineRule="auto"/>
        <w:ind w:right="33"/>
        <w:contextualSpacing/>
        <w:jc w:val="both"/>
        <w:rPr>
          <w:rFonts w:ascii="Verdana" w:hAnsi="Verdana"/>
          <w:color w:val="000000"/>
          <w:sz w:val="20"/>
          <w:szCs w:val="20"/>
        </w:rPr>
      </w:pPr>
      <w:r w:rsidRPr="00E03806">
        <w:rPr>
          <w:rFonts w:ascii="Verdana" w:hAnsi="Verdana"/>
          <w:color w:val="000000"/>
          <w:sz w:val="20"/>
          <w:szCs w:val="20"/>
        </w:rPr>
        <w:t>Otros planetas del Sistema Solar, ¿realizan movimientos como los de precesión y nutación que experimenta la Tierra?</w:t>
      </w:r>
    </w:p>
    <w:p w14:paraId="6DDECAD4" w14:textId="77777777" w:rsidR="00E03806" w:rsidRPr="00E03806" w:rsidRDefault="00E03806" w:rsidP="00E03806">
      <w:pPr>
        <w:numPr>
          <w:ilvl w:val="0"/>
          <w:numId w:val="7"/>
        </w:numPr>
        <w:spacing w:after="0" w:line="276" w:lineRule="auto"/>
        <w:ind w:right="33"/>
        <w:contextualSpacing/>
        <w:jc w:val="both"/>
        <w:rPr>
          <w:rFonts w:ascii="Verdana" w:hAnsi="Verdana"/>
          <w:color w:val="000000"/>
          <w:sz w:val="20"/>
          <w:szCs w:val="20"/>
        </w:rPr>
      </w:pPr>
      <w:r w:rsidRPr="00E03806">
        <w:rPr>
          <w:rFonts w:ascii="Verdana" w:hAnsi="Verdana"/>
          <w:color w:val="000000"/>
          <w:sz w:val="20"/>
          <w:szCs w:val="20"/>
        </w:rPr>
        <w:t>¿Cómo se dieron cuenta los astrónomos y las astrónomas, y quiénes de ellos lo hicieron, de los movimientos de precesión y nutación que experimenta la Tierra?</w:t>
      </w:r>
    </w:p>
    <w:p w14:paraId="17182606" w14:textId="77777777" w:rsidR="00E03806" w:rsidRPr="00E03806" w:rsidRDefault="00E03806" w:rsidP="00E03806">
      <w:pPr>
        <w:spacing w:line="276" w:lineRule="auto"/>
        <w:ind w:left="567" w:right="33"/>
        <w:contextualSpacing/>
        <w:jc w:val="both"/>
        <w:rPr>
          <w:rFonts w:ascii="Verdana" w:hAnsi="Verdana"/>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E03806" w:rsidRPr="00E03806" w14:paraId="0F12B5B8" w14:textId="77777777" w:rsidTr="00E03806">
        <w:trPr>
          <w:trHeight w:val="308"/>
        </w:trPr>
        <w:tc>
          <w:tcPr>
            <w:tcW w:w="9209" w:type="dxa"/>
            <w:shd w:val="clear" w:color="auto" w:fill="auto"/>
          </w:tcPr>
          <w:p w14:paraId="1477632A" w14:textId="5C0E9048" w:rsidR="00E03806" w:rsidRPr="00E03806" w:rsidRDefault="00E03806" w:rsidP="00E4795A">
            <w:pPr>
              <w:spacing w:line="276" w:lineRule="auto"/>
              <w:ind w:left="284" w:right="33" w:hanging="284"/>
              <w:contextualSpacing/>
              <w:rPr>
                <w:rFonts w:ascii="Verdana" w:hAnsi="Verdana"/>
                <w:b/>
                <w:color w:val="00B050"/>
                <w:sz w:val="20"/>
                <w:szCs w:val="20"/>
              </w:rPr>
            </w:pPr>
            <w:r w:rsidRPr="00E03806">
              <w:rPr>
                <w:rFonts w:ascii="Verdana" w:hAnsi="Verdana"/>
                <w:b/>
                <w:color w:val="00B050"/>
                <w:sz w:val="20"/>
                <w:szCs w:val="20"/>
              </w:rPr>
              <w:t>Observaciones a la o el docente</w:t>
            </w:r>
          </w:p>
          <w:p w14:paraId="35C1F964" w14:textId="77777777" w:rsidR="00E03806" w:rsidRPr="00E03806" w:rsidRDefault="00E03806" w:rsidP="00E4795A">
            <w:pPr>
              <w:spacing w:line="276" w:lineRule="auto"/>
              <w:ind w:left="284" w:right="33" w:hanging="284"/>
              <w:contextualSpacing/>
              <w:rPr>
                <w:rFonts w:ascii="Verdana" w:hAnsi="Verdana"/>
                <w:color w:val="000000"/>
                <w:sz w:val="20"/>
                <w:szCs w:val="20"/>
              </w:rPr>
            </w:pPr>
          </w:p>
          <w:p w14:paraId="4323F176" w14:textId="77777777" w:rsidR="00E03806" w:rsidRPr="00E03806" w:rsidRDefault="00E03806" w:rsidP="00E4795A">
            <w:pPr>
              <w:spacing w:line="276" w:lineRule="auto"/>
              <w:ind w:right="33"/>
              <w:contextualSpacing/>
              <w:jc w:val="both"/>
              <w:rPr>
                <w:rFonts w:ascii="Verdana" w:hAnsi="Verdana"/>
                <w:color w:val="000000"/>
                <w:sz w:val="20"/>
                <w:szCs w:val="20"/>
              </w:rPr>
            </w:pPr>
            <w:r w:rsidRPr="00E03806">
              <w:rPr>
                <w:rFonts w:ascii="Verdana" w:hAnsi="Verdana"/>
                <w:color w:val="000000"/>
                <w:sz w:val="20"/>
                <w:szCs w:val="20"/>
              </w:rPr>
              <w:t xml:space="preserve">Al explicar el movimiento de precesión de la Tierra, y de cualquier objeto que gira, se debe hacer notar que este es el cambio de posición que experimenta el eje de rotación de la Tierra, es decir, ocurre una precesión de los equinoccios. </w:t>
            </w:r>
          </w:p>
          <w:p w14:paraId="54F32657" w14:textId="77777777" w:rsidR="00E03806" w:rsidRPr="00E03806" w:rsidRDefault="00E03806" w:rsidP="00E4795A">
            <w:pPr>
              <w:spacing w:line="276" w:lineRule="auto"/>
              <w:ind w:right="33"/>
              <w:contextualSpacing/>
              <w:jc w:val="both"/>
              <w:rPr>
                <w:rFonts w:ascii="Verdana" w:hAnsi="Verdana"/>
                <w:color w:val="000000"/>
                <w:sz w:val="20"/>
                <w:szCs w:val="20"/>
              </w:rPr>
            </w:pPr>
            <w:r w:rsidRPr="00E03806">
              <w:rPr>
                <w:rFonts w:ascii="Verdana" w:hAnsi="Verdana"/>
                <w:color w:val="000000"/>
                <w:sz w:val="20"/>
                <w:szCs w:val="20"/>
              </w:rPr>
              <w:t>Un efecto de este fenómeno es el movimiento de los polos celestes. Otra consecuencia del movimiento de precesión, cuyo ciclo se estima que dura aproximadamente 26.000 años, es la modificación de las estaciones del año, que son consecuencia de la inclinación del eje de rotación de la Tierra respecto al plano de la eclíptica.</w:t>
            </w:r>
          </w:p>
        </w:tc>
      </w:tr>
    </w:tbl>
    <w:p w14:paraId="31160AB4" w14:textId="77777777" w:rsidR="00E03806" w:rsidRPr="00B62F0B" w:rsidRDefault="00E03806">
      <w:pPr>
        <w:rPr>
          <w:rFonts w:ascii="Verdana" w:hAnsi="Verdana"/>
          <w:color w:val="00B050"/>
          <w:sz w:val="24"/>
          <w:szCs w:val="24"/>
        </w:rPr>
      </w:pPr>
    </w:p>
    <w:sectPr w:rsidR="00E03806" w:rsidRPr="00B62F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87E"/>
    <w:multiLevelType w:val="hybridMultilevel"/>
    <w:tmpl w:val="CECCEB86"/>
    <w:lvl w:ilvl="0" w:tplc="BE184F4E">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 w15:restartNumberingAfterBreak="0">
    <w:nsid w:val="12881297"/>
    <w:multiLevelType w:val="hybridMultilevel"/>
    <w:tmpl w:val="34A0477A"/>
    <w:lvl w:ilvl="0" w:tplc="0C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4C2B8C"/>
    <w:multiLevelType w:val="hybridMultilevel"/>
    <w:tmpl w:val="C3D2D1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3EB30C12"/>
    <w:multiLevelType w:val="hybridMultilevel"/>
    <w:tmpl w:val="EDCEB828"/>
    <w:lvl w:ilvl="0" w:tplc="0C0A0001">
      <w:start w:val="1"/>
      <w:numFmt w:val="bullet"/>
      <w:lvlText w:val=""/>
      <w:lvlJc w:val="left"/>
      <w:pPr>
        <w:ind w:left="1003" w:hanging="360"/>
      </w:pPr>
      <w:rPr>
        <w:rFonts w:ascii="Symbol" w:hAnsi="Symbol"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4" w15:restartNumberingAfterBreak="0">
    <w:nsid w:val="41A81D85"/>
    <w:multiLevelType w:val="hybridMultilevel"/>
    <w:tmpl w:val="9EE2B7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EA7B0F"/>
    <w:multiLevelType w:val="hybridMultilevel"/>
    <w:tmpl w:val="71D6A502"/>
    <w:lvl w:ilvl="0" w:tplc="6A304D04">
      <w:start w:val="1"/>
      <w:numFmt w:val="bullet"/>
      <w:lvlText w:val="−"/>
      <w:lvlJc w:val="left"/>
      <w:pPr>
        <w:ind w:left="1004" w:hanging="360"/>
      </w:pPr>
      <w:rPr>
        <w:rFonts w:ascii="Arial Narrow" w:hAnsi="Arial Narrow"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520B2C4A"/>
    <w:multiLevelType w:val="hybridMultilevel"/>
    <w:tmpl w:val="8E223BAC"/>
    <w:lvl w:ilvl="0" w:tplc="6A304D04">
      <w:start w:val="1"/>
      <w:numFmt w:val="bullet"/>
      <w:lvlText w:val="−"/>
      <w:lvlJc w:val="left"/>
      <w:pPr>
        <w:ind w:left="1004" w:hanging="360"/>
      </w:pPr>
      <w:rPr>
        <w:rFonts w:ascii="Arial Narrow" w:hAnsi="Arial Narro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72741AA0"/>
    <w:multiLevelType w:val="hybridMultilevel"/>
    <w:tmpl w:val="1F380614"/>
    <w:lvl w:ilvl="0" w:tplc="8CB20898">
      <w:start w:val="2"/>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A"/>
    <w:rsid w:val="000010F1"/>
    <w:rsid w:val="00017B47"/>
    <w:rsid w:val="000728F1"/>
    <w:rsid w:val="00076734"/>
    <w:rsid w:val="00166BDE"/>
    <w:rsid w:val="0017285E"/>
    <w:rsid w:val="002354DB"/>
    <w:rsid w:val="00236208"/>
    <w:rsid w:val="002D57DB"/>
    <w:rsid w:val="0040647A"/>
    <w:rsid w:val="004462B5"/>
    <w:rsid w:val="00486C57"/>
    <w:rsid w:val="004C1173"/>
    <w:rsid w:val="0052613A"/>
    <w:rsid w:val="005322AB"/>
    <w:rsid w:val="005650B0"/>
    <w:rsid w:val="00740296"/>
    <w:rsid w:val="007A2686"/>
    <w:rsid w:val="0088402B"/>
    <w:rsid w:val="008C2616"/>
    <w:rsid w:val="00915427"/>
    <w:rsid w:val="00A27336"/>
    <w:rsid w:val="00B55024"/>
    <w:rsid w:val="00B62F0B"/>
    <w:rsid w:val="00BF5824"/>
    <w:rsid w:val="00C05DF7"/>
    <w:rsid w:val="00C471AA"/>
    <w:rsid w:val="00CB535B"/>
    <w:rsid w:val="00E01E7F"/>
    <w:rsid w:val="00E03806"/>
    <w:rsid w:val="00E155FF"/>
    <w:rsid w:val="00E51982"/>
    <w:rsid w:val="00E96DFB"/>
    <w:rsid w:val="00EA3183"/>
    <w:rsid w:val="00F510CA"/>
    <w:rsid w:val="00FA0F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EDCB6EC7-0F86-4779-BE44-6FC5ECDB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62F0B"/>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B62F0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62F0B"/>
    <w:rPr>
      <w:color w:val="0563C1" w:themeColor="hyperlink"/>
      <w:u w:val="single"/>
    </w:rPr>
  </w:style>
  <w:style w:type="character" w:styleId="Mencinsinresolver">
    <w:name w:val="Unresolved Mention"/>
    <w:basedOn w:val="Fuentedeprrafopredeter"/>
    <w:uiPriority w:val="99"/>
    <w:semiHidden/>
    <w:unhideWhenUsed/>
    <w:rsid w:val="00B62F0B"/>
    <w:rPr>
      <w:color w:val="605E5C"/>
      <w:shd w:val="clear" w:color="auto" w:fill="E1DFDD"/>
    </w:rPr>
  </w:style>
  <w:style w:type="paragraph" w:styleId="Textocomentario">
    <w:name w:val="annotation text"/>
    <w:basedOn w:val="Normal"/>
    <w:link w:val="TextocomentarioCar"/>
    <w:uiPriority w:val="99"/>
    <w:rsid w:val="00E0380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E03806"/>
    <w:rPr>
      <w:rFonts w:ascii="Times New Roman" w:eastAsia="Times New Roman" w:hAnsi="Times New Roman" w:cs="Times New Roman"/>
      <w:sz w:val="20"/>
      <w:szCs w:val="20"/>
      <w:lang w:val="es-ES" w:eastAsia="es-ES"/>
    </w:rPr>
  </w:style>
  <w:style w:type="character" w:styleId="Refdecomentario">
    <w:name w:val="annotation reference"/>
    <w:uiPriority w:val="99"/>
    <w:rsid w:val="00E03806"/>
    <w:rPr>
      <w:sz w:val="16"/>
      <w:szCs w:val="16"/>
    </w:rPr>
  </w:style>
  <w:style w:type="paragraph" w:styleId="Textodeglobo">
    <w:name w:val="Balloon Text"/>
    <w:basedOn w:val="Normal"/>
    <w:link w:val="TextodegloboCar"/>
    <w:uiPriority w:val="99"/>
    <w:semiHidden/>
    <w:unhideWhenUsed/>
    <w:rsid w:val="00E038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5</cp:revision>
  <cp:lastPrinted>2019-04-25T21:00:00Z</cp:lastPrinted>
  <dcterms:created xsi:type="dcterms:W3CDTF">2019-04-25T20:36:00Z</dcterms:created>
  <dcterms:modified xsi:type="dcterms:W3CDTF">2019-04-25T21:01:00Z</dcterms:modified>
</cp:coreProperties>
</file>