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9C0013" w:rsidRDefault="00BD016A" w:rsidP="008E1202">
      <w:pPr>
        <w:spacing w:after="0"/>
        <w:rPr>
          <w:rFonts w:ascii="Arial" w:hAnsi="Arial" w:cs="Arial"/>
          <w:sz w:val="24"/>
        </w:rPr>
      </w:pPr>
    </w:p>
    <w:p w14:paraId="39F68E3A" w14:textId="7CDC300A" w:rsidR="00BD016A" w:rsidRPr="009C0013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9C0013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ACTIVIDAD ENRIQUECIDA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717B7DB6" w14:textId="6CECB3D1" w:rsidR="00DD2165" w:rsidRPr="009C0013" w:rsidRDefault="00DD41F3" w:rsidP="00DD2165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val="es-ES" w:eastAsia="es-CL"/>
        </w:rPr>
      </w:pPr>
      <w:r w:rsidRPr="009C0013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F8BE82F">
                <wp:simplePos x="0" y="0"/>
                <wp:positionH relativeFrom="column">
                  <wp:posOffset>313055</wp:posOffset>
                </wp:positionH>
                <wp:positionV relativeFrom="paragraph">
                  <wp:posOffset>375920</wp:posOffset>
                </wp:positionV>
                <wp:extent cx="573532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0DF2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29.6pt" to="47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" strokecolor="#00c181" strokeweight="2pt"/>
            </w:pict>
          </mc:Fallback>
        </mc:AlternateContent>
      </w:r>
      <w:r w:rsidR="00DD2165" w:rsidRPr="009C0013"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val="es-ES" w:eastAsia="es-CL"/>
        </w:rPr>
        <w:t>Humedad y metales, una reacción permanente</w:t>
      </w:r>
    </w:p>
    <w:p w14:paraId="6BBD7012" w14:textId="77777777" w:rsidR="0009751E" w:rsidRDefault="0009751E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DD2165" w14:paraId="640AC3A3" w14:textId="77777777" w:rsidTr="00DD2165">
        <w:tc>
          <w:tcPr>
            <w:tcW w:w="2518" w:type="dxa"/>
          </w:tcPr>
          <w:p w14:paraId="53CEABDE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3AA43F83" w14:textId="77777777" w:rsidR="003D621A" w:rsidRPr="003D621A" w:rsidRDefault="003D621A" w:rsidP="003D621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b</w:t>
            </w:r>
          </w:p>
          <w:p w14:paraId="4A255297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Formular preguntas y/o problemas, a partir de conocimiento científico.</w:t>
            </w:r>
          </w:p>
          <w:p w14:paraId="14DE4812" w14:textId="77777777" w:rsidR="003D621A" w:rsidRPr="003D621A" w:rsidRDefault="003D621A" w:rsidP="003D621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d</w:t>
            </w:r>
          </w:p>
          <w:p w14:paraId="2E7F8C85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Planificar diversos diseños de investigaciones experimentales que den respuesta a una pregunta y/o problema sobre la base de diversas fuentes de información científica.</w:t>
            </w:r>
          </w:p>
          <w:p w14:paraId="6E3E83B6" w14:textId="77777777" w:rsidR="003D621A" w:rsidRPr="003D621A" w:rsidRDefault="003D621A" w:rsidP="003D621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g</w:t>
            </w:r>
          </w:p>
          <w:p w14:paraId="6F4FBC33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Organizar el trabajo colaborativo.</w:t>
            </w:r>
          </w:p>
          <w:p w14:paraId="60F3DDB2" w14:textId="77777777" w:rsidR="003D621A" w:rsidRPr="003D621A" w:rsidRDefault="003D621A" w:rsidP="003D621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j</w:t>
            </w:r>
          </w:p>
          <w:p w14:paraId="47E86B61" w14:textId="3E9906C1" w:rsidR="00DD2165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Analizar y explicar los resultados de una investigación científica, para plantear inferencias y conclusiones.</w:t>
            </w:r>
          </w:p>
        </w:tc>
        <w:tc>
          <w:tcPr>
            <w:tcW w:w="7594" w:type="dxa"/>
          </w:tcPr>
          <w:p w14:paraId="104948A6" w14:textId="77777777" w:rsidR="00DD2165" w:rsidRPr="00DD2165" w:rsidRDefault="00DD2165" w:rsidP="00DD216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El profesor o la profesora plantea la siguiente pregunta: ¿es posible demostrar que en entornos húmedos los metales reaccionan, produciéndose reacciones químicas? </w:t>
            </w:r>
          </w:p>
          <w:p w14:paraId="6674BBC7" w14:textId="77777777" w:rsidR="00DD2165" w:rsidRPr="00DD2165" w:rsidRDefault="00DD2165" w:rsidP="00DD216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Luego, los y las estudiantes realizan el siguiente experimento:</w:t>
            </w:r>
          </w:p>
          <w:p w14:paraId="2754B954" w14:textId="77777777" w:rsidR="00DD2165" w:rsidRPr="00DD2165" w:rsidRDefault="00DD2165" w:rsidP="00DD2165">
            <w:pPr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En cinco tubos de ensayo, colocados en una gradilla, agregan 5 mL de ácido clorhídrico diluido y a cada uno le añaden un trocito de metal diferente: magnesio, zinc, fierro, plomo y cobre. </w:t>
            </w:r>
          </w:p>
          <w:p w14:paraId="7856A4E7" w14:textId="77777777" w:rsidR="00DD2165" w:rsidRPr="00DD2165" w:rsidRDefault="00DD2165" w:rsidP="00DD2165">
            <w:pPr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Observan los cambios y examinan los productos. Si no se produce cambio alguno, calientan los tubos utilizando el método de baño María.</w:t>
            </w:r>
          </w:p>
          <w:p w14:paraId="2F012682" w14:textId="77777777" w:rsidR="00DD2165" w:rsidRPr="00DD2165" w:rsidRDefault="00DD2165" w:rsidP="00DD2165">
            <w:pPr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Analizan cada caso y explican lo sucedido en términos de cambio químico.</w:t>
            </w:r>
          </w:p>
          <w:p w14:paraId="5A2F14FA" w14:textId="77777777" w:rsidR="00DD2165" w:rsidRPr="00DD2165" w:rsidRDefault="00DD2165" w:rsidP="00DD2165">
            <w:pPr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Equilibran la ecuación química involucrada y caracterizan cada sistema en términos de color, desprendimiento de sustancias, u otros aspectos de carácter físico.</w:t>
            </w:r>
          </w:p>
          <w:p w14:paraId="5B44AD29" w14:textId="77777777" w:rsidR="00DD2165" w:rsidRPr="00DD2165" w:rsidRDefault="00DD2165" w:rsidP="00DD2165">
            <w:pPr>
              <w:numPr>
                <w:ilvl w:val="0"/>
                <w:numId w:val="6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Registran la información en sus cuadernos para después discutir lo observado con ayuda de la o el docente.</w:t>
            </w:r>
          </w:p>
          <w:p w14:paraId="74B3DEC6" w14:textId="77777777" w:rsidR="00DD2165" w:rsidRPr="00DD2165" w:rsidRDefault="00DD2165" w:rsidP="00DD2165">
            <w:pPr>
              <w:numPr>
                <w:ilvl w:val="0"/>
                <w:numId w:val="6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DD216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Responden: ¿cómo se relacionan las reacciones observadas con la pregunta inicial?</w:t>
            </w:r>
          </w:p>
          <w:p w14:paraId="3A6C33C4" w14:textId="77777777" w:rsidR="00DD2165" w:rsidRPr="00DD2165" w:rsidRDefault="00DD2165" w:rsidP="0009751E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1E1BBC5F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lastRenderedPageBreak/>
              <w:t>Actividad Complementaria</w:t>
            </w:r>
          </w:p>
          <w:p w14:paraId="0EAA4162" w14:textId="77777777" w:rsidR="003D621A" w:rsidRPr="00140037" w:rsidRDefault="003D621A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Actividad inicial de Enganche y motivación</w:t>
            </w:r>
          </w:p>
          <w:p w14:paraId="6EEE5814" w14:textId="77777777" w:rsidR="00930F8D" w:rsidRDefault="00930F8D" w:rsidP="00387AF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Los estudiantes observan el siguiente video sin audio.</w:t>
            </w:r>
          </w:p>
          <w:p w14:paraId="62F17D06" w14:textId="79801BD7" w:rsidR="00140037" w:rsidRDefault="00930F8D" w:rsidP="00387AF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Luego describen el procedimiento observado y </w:t>
            </w:r>
            <w:r w:rsidR="0014003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responden preguntas como:</w:t>
            </w:r>
          </w:p>
          <w:p w14:paraId="54258ED2" w14:textId="45C62604" w:rsidR="00140037" w:rsidRDefault="00140037" w:rsidP="00930F8D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¿Para </w:t>
            </w:r>
            <w:r w:rsidR="00387A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qué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se hirvió el agua en uno de los matraces?</w:t>
            </w:r>
          </w:p>
          <w:p w14:paraId="1BBFDDED" w14:textId="734D5980" w:rsidR="00140037" w:rsidRDefault="00140037" w:rsidP="00140037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¿</w:t>
            </w:r>
            <w:r w:rsidR="00387A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Para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387A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qué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se puso aceite en el recipiente del agua hervida?</w:t>
            </w:r>
          </w:p>
          <w:p w14:paraId="2B3B543F" w14:textId="7913DCD7" w:rsidR="00140037" w:rsidRDefault="00140037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Actividad</w:t>
            </w:r>
            <w:r>
              <w:rPr>
                <w:rFonts w:ascii="Arial" w:hAnsi="Arial" w:cs="Arial"/>
                <w:b/>
                <w:color w:val="404040" w:themeColor="text1" w:themeTint="BF"/>
                <w:szCs w:val="40"/>
              </w:rPr>
              <w:t xml:space="preserve"> grupal de </w:t>
            </w:r>
            <w:r w:rsidR="00A678DA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indagación</w:t>
            </w:r>
          </w:p>
          <w:p w14:paraId="631654B7" w14:textId="77777777" w:rsidR="00A678DA" w:rsidRDefault="00387AF7" w:rsidP="00387AF7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Organizados en grupo, los estudiantes realizan la actividad de </w:t>
            </w:r>
            <w:r w:rsidR="00A678DA">
              <w:rPr>
                <w:rFonts w:ascii="Arial" w:hAnsi="Arial" w:cs="Arial"/>
                <w:color w:val="404040" w:themeColor="text1" w:themeTint="BF"/>
                <w:szCs w:val="40"/>
              </w:rPr>
              <w:t xml:space="preserve">indagación  para intentar responder la pregunta </w:t>
            </w:r>
            <w:r w:rsidRPr="00387AF7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¿es posible demostrar que en entornos húmedos los metales reaccionan, produciéndose reacciones químicas?</w:t>
            </w:r>
          </w:p>
          <w:p w14:paraId="1A5AF8E0" w14:textId="22F97CF1" w:rsidR="005E49AC" w:rsidRDefault="00A678DA" w:rsidP="00387AF7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La actividad propuesta en el programa ¿permite responder la pregunta anterior?</w:t>
            </w:r>
          </w:p>
          <w:p w14:paraId="013DB4B5" w14:textId="4C971342" w:rsidR="00140037" w:rsidRPr="00140037" w:rsidRDefault="00140037" w:rsidP="00A678D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  <w:tr w:rsidR="003D621A" w14:paraId="172561C2" w14:textId="77777777" w:rsidTr="003D621A">
        <w:tc>
          <w:tcPr>
            <w:tcW w:w="10112" w:type="dxa"/>
          </w:tcPr>
          <w:p w14:paraId="7FD4DFC3" w14:textId="77777777" w:rsidR="003D621A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Recurso audiovisual</w:t>
            </w:r>
          </w:p>
          <w:p w14:paraId="193C86FE" w14:textId="58092B00" w:rsidR="00140037" w:rsidRDefault="00140037" w:rsidP="0014003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Video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Lab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: </w:t>
            </w:r>
            <w:r w:rsidRPr="0014003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Oxidación y Oxígeno Disuelto en Agua. EXPERIMENTO.</w:t>
            </w:r>
          </w:p>
          <w:p w14:paraId="72C38892" w14:textId="77777777" w:rsidR="00727589" w:rsidRPr="00140037" w:rsidRDefault="00727589" w:rsidP="0014003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12B105BA" w14:textId="77777777" w:rsidR="00140037" w:rsidRDefault="00EF4D06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hyperlink r:id="rId8" w:history="1">
              <w:r w:rsidR="00140037" w:rsidRPr="00072EC5">
                <w:rPr>
                  <w:rStyle w:val="Hipervnculo"/>
                  <w:rFonts w:ascii="Arial" w:hAnsi="Arial" w:cs="Arial"/>
                  <w:b/>
                  <w:sz w:val="24"/>
                  <w:szCs w:val="40"/>
                </w:rPr>
                <w:t>https://youtu.be/Crb__OIJUKg</w:t>
              </w:r>
            </w:hyperlink>
            <w:r w:rsid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3518E567" w14:textId="525B469E" w:rsidR="00727589" w:rsidRPr="00140037" w:rsidRDefault="00727589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</w:tc>
      </w:tr>
      <w:tr w:rsidR="003D621A" w14:paraId="52D10272" w14:textId="77777777" w:rsidTr="003D621A">
        <w:tc>
          <w:tcPr>
            <w:tcW w:w="10112" w:type="dxa"/>
          </w:tcPr>
          <w:p w14:paraId="25F75C8F" w14:textId="2B0488C7" w:rsidR="003D621A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Evaluación complementaria</w:t>
            </w:r>
          </w:p>
          <w:p w14:paraId="4ADDD60F" w14:textId="6615BD83" w:rsidR="00140037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Escala de valoración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proofErr w:type="spellStart"/>
            <w:r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OA</w:t>
            </w:r>
            <w:r w:rsidR="00A678D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j</w:t>
            </w:r>
            <w:proofErr w:type="spellEnd"/>
          </w:p>
          <w:p w14:paraId="1616DBDB" w14:textId="57EB540B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A678D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j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para primero medio. Ver recurso</w:t>
            </w:r>
          </w:p>
          <w:p w14:paraId="5CE1A1CE" w14:textId="77777777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570948C8" w14:textId="1BBFFB18" w:rsidR="0044028C" w:rsidRPr="005E49AC" w:rsidRDefault="005E49AC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Lista de cotejo</w:t>
            </w:r>
          </w:p>
          <w:p w14:paraId="2F0BF930" w14:textId="15B8525E" w:rsidR="005E49AC" w:rsidRDefault="005E49A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Evaluar el desempeño personal y colectivo de acuerdo a las tareas asignadas y avances </w:t>
            </w:r>
            <w:r w:rsidR="002558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alcanzados, de acuerdo a los indicadores de evaluación sugeridos para la actividad.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Indicadores 1, 4 y 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96"/>
            </w:tblGrid>
            <w:tr w:rsidR="002558F7" w:rsidRPr="002558F7" w14:paraId="5ECD2073" w14:textId="77777777">
              <w:trPr>
                <w:trHeight w:val="742"/>
              </w:trPr>
              <w:tc>
                <w:tcPr>
                  <w:tcW w:w="0" w:type="auto"/>
                </w:tcPr>
                <w:p w14:paraId="258062A5" w14:textId="77777777" w:rsidR="002558F7" w:rsidRPr="002558F7" w:rsidRDefault="002558F7" w:rsidP="002558F7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40"/>
                    </w:rPr>
                  </w:pPr>
                  <w:r w:rsidRPr="002558F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 xml:space="preserve">1.-Identifican la reacción química cómo un proceso de reorganización atómica que genera productos y se presenta como mediante una ecuación química. </w:t>
                  </w:r>
                </w:p>
                <w:p w14:paraId="2DDF5AEF" w14:textId="77777777" w:rsidR="002558F7" w:rsidRDefault="002558F7" w:rsidP="002558F7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40"/>
                    </w:rPr>
                  </w:pPr>
                  <w:r w:rsidRPr="002558F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 xml:space="preserve">4.-Explican una reacción química a partir del balance de cantidades de reactantes y productos. </w:t>
                  </w:r>
                </w:p>
                <w:p w14:paraId="6120E1FA" w14:textId="6CB043B6" w:rsidR="002558F7" w:rsidRPr="002558F7" w:rsidRDefault="002558F7" w:rsidP="002558F7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40"/>
                    </w:rPr>
                  </w:pPr>
                  <w:r w:rsidRPr="002558F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 xml:space="preserve">5.-Caracterizan cambios del sistema (temperatura, color precipitado, acidez, entre otros) para diversas reacciones químicas del medio. </w:t>
                  </w:r>
                </w:p>
                <w:p w14:paraId="458A1ED1" w14:textId="77777777" w:rsidR="002558F7" w:rsidRPr="002558F7" w:rsidRDefault="002558F7" w:rsidP="002558F7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404040" w:themeColor="text1" w:themeTint="BF"/>
                      <w:sz w:val="24"/>
                      <w:szCs w:val="40"/>
                    </w:rPr>
                  </w:pPr>
                  <w:r w:rsidRPr="002558F7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4"/>
                      <w:szCs w:val="40"/>
                    </w:rPr>
                    <w:t xml:space="preserve">Ver recurso. </w:t>
                  </w:r>
                </w:p>
              </w:tc>
            </w:tr>
          </w:tbl>
          <w:p w14:paraId="102411F1" w14:textId="0AFC8F6C" w:rsidR="0044028C" w:rsidRPr="0044028C" w:rsidRDefault="0044028C" w:rsidP="005E49AC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</w:tbl>
    <w:p w14:paraId="6CB604F5" w14:textId="092699E9" w:rsidR="00DD2165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28EB29AE" w14:textId="60AACE3A" w:rsidR="008E623B" w:rsidRDefault="008E623B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13B674FE" w14:textId="7CDE4CBF" w:rsidR="008E623B" w:rsidRDefault="008E623B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77332FAC" w14:textId="77777777" w:rsidR="009C0013" w:rsidRDefault="009C0013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2208383" w14:textId="74621E7D" w:rsidR="008E623B" w:rsidRDefault="008E623B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7338A2CF" w14:textId="5ECAD3B6" w:rsidR="008E623B" w:rsidRDefault="008E623B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77BC4BFF" w14:textId="77777777" w:rsidR="008E623B" w:rsidRDefault="008E623B" w:rsidP="008E623B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  <w:bookmarkStart w:id="0" w:name="_GoBack"/>
      <w:bookmarkEnd w:id="0"/>
    </w:p>
    <w:sectPr w:rsidR="008E623B" w:rsidSect="0049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C93D" w14:textId="77777777" w:rsidR="00EF4D06" w:rsidRDefault="00EF4D06" w:rsidP="00BD016A">
      <w:pPr>
        <w:spacing w:after="0" w:line="240" w:lineRule="auto"/>
      </w:pPr>
      <w:r>
        <w:separator/>
      </w:r>
    </w:p>
  </w:endnote>
  <w:endnote w:type="continuationSeparator" w:id="0">
    <w:p w14:paraId="75305EC9" w14:textId="77777777" w:rsidR="00EF4D06" w:rsidRDefault="00EF4D0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9C8F" w14:textId="77777777" w:rsidR="007F0322" w:rsidRDefault="007F03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6D84" w14:textId="77777777" w:rsidR="007F0322" w:rsidRDefault="007F03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D421" w14:textId="77777777" w:rsidR="007F0322" w:rsidRDefault="007F0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35A3" w14:textId="77777777" w:rsidR="00EF4D06" w:rsidRDefault="00EF4D06" w:rsidP="00BD016A">
      <w:pPr>
        <w:spacing w:after="0" w:line="240" w:lineRule="auto"/>
      </w:pPr>
      <w:r>
        <w:separator/>
      </w:r>
    </w:p>
  </w:footnote>
  <w:footnote w:type="continuationSeparator" w:id="0">
    <w:p w14:paraId="1E326C92" w14:textId="77777777" w:rsidR="00EF4D06" w:rsidRDefault="00EF4D0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326B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76CEC66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1º </w:t>
                          </w:r>
                          <w:r w:rsidR="007F032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</w:t>
                          </w:r>
                          <w:r w:rsidR="00984DA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84DA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984DA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576CEC66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1º </w:t>
                    </w:r>
                    <w:r w:rsidR="007F032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</w:t>
                    </w:r>
                    <w:r w:rsidR="00984DA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84DA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984DA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0DF0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48E25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3264A879" w:rsidR="0067026A" w:rsidRPr="00176A66" w:rsidRDefault="0009751E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OA17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A9FF33C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  <w:r w:rsidR="0009751E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14:paraId="0CD46D44" w14:textId="3264A879" w:rsidR="0067026A" w:rsidRPr="00176A66" w:rsidRDefault="0009751E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OA17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5A9FF33C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  <w:r w:rsidR="0009751E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8183948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F9075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B19F28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140037"/>
    <w:rsid w:val="00176A66"/>
    <w:rsid w:val="001E21DE"/>
    <w:rsid w:val="002558F7"/>
    <w:rsid w:val="002A091C"/>
    <w:rsid w:val="002A1E2E"/>
    <w:rsid w:val="002A576A"/>
    <w:rsid w:val="002B60E4"/>
    <w:rsid w:val="00310A3B"/>
    <w:rsid w:val="0032356E"/>
    <w:rsid w:val="00387AF7"/>
    <w:rsid w:val="003B2AA0"/>
    <w:rsid w:val="003D2118"/>
    <w:rsid w:val="003D621A"/>
    <w:rsid w:val="0044028C"/>
    <w:rsid w:val="0048448D"/>
    <w:rsid w:val="00494FFD"/>
    <w:rsid w:val="004D0CC0"/>
    <w:rsid w:val="00507387"/>
    <w:rsid w:val="00513AA4"/>
    <w:rsid w:val="00572DF0"/>
    <w:rsid w:val="00576632"/>
    <w:rsid w:val="005A5BAA"/>
    <w:rsid w:val="005E49AC"/>
    <w:rsid w:val="0067026A"/>
    <w:rsid w:val="006D72D9"/>
    <w:rsid w:val="00722314"/>
    <w:rsid w:val="00727589"/>
    <w:rsid w:val="007359D5"/>
    <w:rsid w:val="00751521"/>
    <w:rsid w:val="007A0741"/>
    <w:rsid w:val="007A4A85"/>
    <w:rsid w:val="007E504F"/>
    <w:rsid w:val="007F0322"/>
    <w:rsid w:val="00801D4A"/>
    <w:rsid w:val="00840C39"/>
    <w:rsid w:val="00841160"/>
    <w:rsid w:val="008642C1"/>
    <w:rsid w:val="00874E3C"/>
    <w:rsid w:val="008876DB"/>
    <w:rsid w:val="0089135B"/>
    <w:rsid w:val="008B52ED"/>
    <w:rsid w:val="008E1202"/>
    <w:rsid w:val="008E623B"/>
    <w:rsid w:val="0092739C"/>
    <w:rsid w:val="00930F8D"/>
    <w:rsid w:val="00984CD1"/>
    <w:rsid w:val="00984DAA"/>
    <w:rsid w:val="009A1A03"/>
    <w:rsid w:val="009A62A3"/>
    <w:rsid w:val="009C0013"/>
    <w:rsid w:val="009F10E2"/>
    <w:rsid w:val="00A367F9"/>
    <w:rsid w:val="00A678DA"/>
    <w:rsid w:val="00AA2818"/>
    <w:rsid w:val="00AB37EC"/>
    <w:rsid w:val="00AF1B76"/>
    <w:rsid w:val="00B942E7"/>
    <w:rsid w:val="00B97D85"/>
    <w:rsid w:val="00BA517F"/>
    <w:rsid w:val="00BB6002"/>
    <w:rsid w:val="00BD016A"/>
    <w:rsid w:val="00C02630"/>
    <w:rsid w:val="00C14B02"/>
    <w:rsid w:val="00C57502"/>
    <w:rsid w:val="00C76CD2"/>
    <w:rsid w:val="00D52484"/>
    <w:rsid w:val="00DC2FBC"/>
    <w:rsid w:val="00DD2165"/>
    <w:rsid w:val="00DD41F3"/>
    <w:rsid w:val="00EB0BD4"/>
    <w:rsid w:val="00EF4D06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18F92ABF-DC7F-4E0C-909C-901A86DC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7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b__OIJUK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734FA-45C8-46E7-837F-1990FE1E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10</cp:revision>
  <dcterms:created xsi:type="dcterms:W3CDTF">2019-03-30T02:00:00Z</dcterms:created>
  <dcterms:modified xsi:type="dcterms:W3CDTF">2019-05-02T21:08:00Z</dcterms:modified>
</cp:coreProperties>
</file>