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372E0CF0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>
        <w:rPr>
          <w:rFonts w:ascii="Verdana" w:hAnsi="Verdana"/>
          <w:color w:val="57CDB7"/>
          <w:sz w:val="24"/>
          <w:szCs w:val="24"/>
        </w:rPr>
        <w:t>3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A23EC4">
        <w:rPr>
          <w:rFonts w:ascii="Verdana" w:hAnsi="Verdana"/>
          <w:color w:val="57CDB7"/>
          <w:sz w:val="24"/>
          <w:szCs w:val="24"/>
        </w:rPr>
        <w:t>5</w:t>
      </w:r>
    </w:p>
    <w:p w14:paraId="7CB33078" w14:textId="01577145" w:rsidR="008650D1" w:rsidRDefault="008650D1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4955FE11" w14:textId="77777777" w:rsidR="008650D1" w:rsidRPr="008650D1" w:rsidRDefault="008650D1" w:rsidP="008650D1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650D1">
        <w:rPr>
          <w:rFonts w:ascii="Verdana" w:hAnsi="Verdana"/>
          <w:sz w:val="20"/>
          <w:szCs w:val="20"/>
        </w:rPr>
        <w:t>Según el siguiente cuadro, las y los estudiantes elaboran una planificación semanal para correr. Tras haberlo completado, responden preguntas como: ¿cuál fue la intensidad mayor que logré en este trabajo? ¿Cómo respondió mi corazón frente a este esfuerzo?</w:t>
      </w:r>
      <w:r w:rsidRPr="008650D1">
        <w:rPr>
          <w:rFonts w:ascii="Verdana" w:hAnsi="Verdana"/>
          <w:b/>
          <w:sz w:val="20"/>
          <w:szCs w:val="20"/>
        </w:rPr>
        <w:t xml:space="preserve"> </w:t>
      </w:r>
    </w:p>
    <w:p w14:paraId="0300A0E4" w14:textId="77777777" w:rsidR="008650D1" w:rsidRPr="008650D1" w:rsidRDefault="008650D1" w:rsidP="008650D1">
      <w:pPr>
        <w:pStyle w:val="Prrafodelista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2126"/>
        <w:gridCol w:w="2127"/>
      </w:tblGrid>
      <w:tr w:rsidR="008650D1" w:rsidRPr="008650D1" w14:paraId="237F9331" w14:textId="77777777" w:rsidTr="0027142E">
        <w:tc>
          <w:tcPr>
            <w:tcW w:w="8756" w:type="dxa"/>
            <w:gridSpan w:val="5"/>
            <w:shd w:val="clear" w:color="auto" w:fill="BFBFBF"/>
          </w:tcPr>
          <w:p w14:paraId="4A290A5E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Planificación semanal de ejercicio</w:t>
            </w:r>
          </w:p>
        </w:tc>
      </w:tr>
      <w:tr w:rsidR="008650D1" w:rsidRPr="008650D1" w14:paraId="0092D867" w14:textId="77777777" w:rsidTr="0027142E">
        <w:tc>
          <w:tcPr>
            <w:tcW w:w="1384" w:type="dxa"/>
            <w:shd w:val="clear" w:color="auto" w:fill="D9D9D9"/>
          </w:tcPr>
          <w:p w14:paraId="703E7D83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Día</w:t>
            </w:r>
          </w:p>
        </w:tc>
        <w:tc>
          <w:tcPr>
            <w:tcW w:w="1559" w:type="dxa"/>
            <w:shd w:val="clear" w:color="auto" w:fill="D9D9D9"/>
          </w:tcPr>
          <w:p w14:paraId="28620C11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Tiempo</w:t>
            </w:r>
          </w:p>
          <w:p w14:paraId="5475BD38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(min)</w:t>
            </w:r>
          </w:p>
        </w:tc>
        <w:tc>
          <w:tcPr>
            <w:tcW w:w="1560" w:type="dxa"/>
            <w:shd w:val="clear" w:color="auto" w:fill="D9D9D9"/>
          </w:tcPr>
          <w:p w14:paraId="43E8ED67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Intensidad</w:t>
            </w:r>
          </w:p>
          <w:p w14:paraId="59E85D03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D9D9D9"/>
          </w:tcPr>
          <w:p w14:paraId="424518B4" w14:textId="77777777" w:rsidR="008650D1" w:rsidRPr="008650D1" w:rsidRDefault="008650D1" w:rsidP="0027142E">
            <w:pPr>
              <w:pStyle w:val="Prrafodelista"/>
              <w:spacing w:line="276" w:lineRule="auto"/>
              <w:ind w:left="-108" w:right="-107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Frecuencia cardiaca de ejercicio</w:t>
            </w:r>
          </w:p>
          <w:p w14:paraId="6FD17858" w14:textId="77777777" w:rsidR="008650D1" w:rsidRPr="008650D1" w:rsidRDefault="008650D1" w:rsidP="0027142E">
            <w:pPr>
              <w:pStyle w:val="Prrafodelista"/>
              <w:spacing w:line="276" w:lineRule="auto"/>
              <w:ind w:left="-108" w:right="-107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650D1">
              <w:rPr>
                <w:rFonts w:ascii="Verdana" w:hAnsi="Verdana"/>
                <w:sz w:val="20"/>
                <w:szCs w:val="20"/>
              </w:rPr>
              <w:t>lat</w:t>
            </w:r>
            <w:proofErr w:type="spellEnd"/>
            <w:r w:rsidRPr="008650D1">
              <w:rPr>
                <w:rFonts w:ascii="Verdana" w:hAnsi="Verdana"/>
                <w:sz w:val="20"/>
                <w:szCs w:val="20"/>
              </w:rPr>
              <w:t>/min)</w:t>
            </w:r>
          </w:p>
        </w:tc>
        <w:tc>
          <w:tcPr>
            <w:tcW w:w="2127" w:type="dxa"/>
            <w:shd w:val="clear" w:color="auto" w:fill="D9D9D9"/>
          </w:tcPr>
          <w:p w14:paraId="5202C8B2" w14:textId="77777777" w:rsidR="008650D1" w:rsidRPr="008650D1" w:rsidRDefault="008650D1" w:rsidP="0027142E">
            <w:pPr>
              <w:pStyle w:val="Prrafodelista"/>
              <w:spacing w:line="276" w:lineRule="auto"/>
              <w:ind w:left="-109" w:right="-107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Índice de percepción de esfuerzo</w:t>
            </w:r>
          </w:p>
          <w:p w14:paraId="4FDA30E6" w14:textId="77777777" w:rsidR="008650D1" w:rsidRPr="008650D1" w:rsidRDefault="008650D1" w:rsidP="0027142E">
            <w:pPr>
              <w:pStyle w:val="Prrafodelista"/>
              <w:spacing w:line="276" w:lineRule="auto"/>
              <w:ind w:left="-109" w:right="-107"/>
              <w:jc w:val="center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(IPE)</w:t>
            </w:r>
          </w:p>
        </w:tc>
      </w:tr>
      <w:tr w:rsidR="008650D1" w:rsidRPr="008650D1" w14:paraId="40E781C4" w14:textId="77777777" w:rsidTr="0027142E">
        <w:tc>
          <w:tcPr>
            <w:tcW w:w="1384" w:type="dxa"/>
            <w:shd w:val="clear" w:color="auto" w:fill="D9D9D9"/>
          </w:tcPr>
          <w:p w14:paraId="1C8489AA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auto"/>
          </w:tcPr>
          <w:p w14:paraId="23A1F29D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6E52454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AF5795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4BFE601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650D1" w:rsidRPr="008650D1" w14:paraId="2789A8B0" w14:textId="77777777" w:rsidTr="0027142E">
        <w:tc>
          <w:tcPr>
            <w:tcW w:w="1384" w:type="dxa"/>
            <w:shd w:val="clear" w:color="auto" w:fill="D9D9D9"/>
          </w:tcPr>
          <w:p w14:paraId="0C6A0809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14:paraId="5AC2EDDA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32BA0F6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CAABE6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93168AD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650D1" w:rsidRPr="008650D1" w14:paraId="02C16D09" w14:textId="77777777" w:rsidTr="0027142E">
        <w:tc>
          <w:tcPr>
            <w:tcW w:w="1384" w:type="dxa"/>
            <w:shd w:val="clear" w:color="auto" w:fill="D9D9D9"/>
          </w:tcPr>
          <w:p w14:paraId="67193ABB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14:paraId="4DEF0D1F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6D73B65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0E896D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ABAFE7A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650D1" w:rsidRPr="008650D1" w14:paraId="136D7C8B" w14:textId="77777777" w:rsidTr="0027142E">
        <w:tc>
          <w:tcPr>
            <w:tcW w:w="1384" w:type="dxa"/>
            <w:shd w:val="clear" w:color="auto" w:fill="D9D9D9"/>
          </w:tcPr>
          <w:p w14:paraId="51809629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Jueves</w:t>
            </w:r>
          </w:p>
        </w:tc>
        <w:tc>
          <w:tcPr>
            <w:tcW w:w="1559" w:type="dxa"/>
            <w:shd w:val="clear" w:color="auto" w:fill="auto"/>
          </w:tcPr>
          <w:p w14:paraId="4D0D7CF6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97FC096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0BFE74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82D7850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650D1" w:rsidRPr="008650D1" w14:paraId="2E6228EB" w14:textId="77777777" w:rsidTr="0027142E">
        <w:tc>
          <w:tcPr>
            <w:tcW w:w="1384" w:type="dxa"/>
            <w:shd w:val="clear" w:color="auto" w:fill="D9D9D9"/>
          </w:tcPr>
          <w:p w14:paraId="6A4F8E0D" w14:textId="77777777" w:rsidR="008650D1" w:rsidRPr="008650D1" w:rsidRDefault="008650D1" w:rsidP="0027142E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8650D1">
              <w:rPr>
                <w:rFonts w:ascii="Verdana" w:hAnsi="Verdana"/>
                <w:sz w:val="20"/>
                <w:szCs w:val="20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14:paraId="09097359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9AE304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03E772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7D2D5D5" w14:textId="77777777" w:rsidR="008650D1" w:rsidRPr="008650D1" w:rsidRDefault="008650D1" w:rsidP="0027142E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C87F5D" w14:textId="77777777" w:rsidR="008650D1" w:rsidRPr="008650D1" w:rsidRDefault="008650D1" w:rsidP="008650D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CACAE8" w14:textId="2EAA1176" w:rsidR="008650D1" w:rsidRDefault="008650D1" w:rsidP="008650D1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650D1">
        <w:rPr>
          <w:rFonts w:ascii="Verdana" w:hAnsi="Verdana"/>
          <w:b/>
          <w:sz w:val="20"/>
          <w:szCs w:val="20"/>
        </w:rPr>
        <w:t>® Matemática OA 10 de 1° medio</w:t>
      </w:r>
    </w:p>
    <w:p w14:paraId="0F6BF9CF" w14:textId="77777777" w:rsidR="00506F02" w:rsidRPr="003A6602" w:rsidRDefault="00506F02" w:rsidP="00506F0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6F02" w:rsidRPr="003A6602" w14:paraId="7C5816A1" w14:textId="77777777" w:rsidTr="0027142E">
        <w:trPr>
          <w:jc w:val="center"/>
        </w:trPr>
        <w:tc>
          <w:tcPr>
            <w:tcW w:w="9191" w:type="dxa"/>
            <w:shd w:val="clear" w:color="auto" w:fill="auto"/>
          </w:tcPr>
          <w:p w14:paraId="3C5B44D4" w14:textId="77777777" w:rsidR="00506F02" w:rsidRPr="003A6602" w:rsidRDefault="00506F02" w:rsidP="0027142E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A6602">
              <w:rPr>
                <w:rFonts w:ascii="Verdana" w:hAnsi="Verdana"/>
                <w:sz w:val="18"/>
                <w:szCs w:val="18"/>
              </w:rPr>
              <w:br w:type="page"/>
            </w:r>
            <w:r w:rsidRPr="00506F02">
              <w:rPr>
                <w:rFonts w:ascii="Verdana" w:hAnsi="Verdana"/>
                <w:b/>
                <w:color w:val="60C5D0"/>
                <w:sz w:val="18"/>
                <w:szCs w:val="18"/>
              </w:rPr>
              <w:t xml:space="preserve">Observaciones a la o el docente </w:t>
            </w:r>
          </w:p>
          <w:p w14:paraId="146C4F90" w14:textId="77777777" w:rsidR="00506F02" w:rsidRDefault="00506F02" w:rsidP="0027142E">
            <w:p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 indispensable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permitir la recuperación total de cada estudiante an</w:t>
            </w:r>
            <w:bookmarkStart w:id="0" w:name="_GoBack"/>
            <w:bookmarkEnd w:id="0"/>
            <w:r w:rsidRPr="003A6602">
              <w:rPr>
                <w:rFonts w:ascii="Verdana" w:hAnsi="Verdana"/>
                <w:sz w:val="18"/>
                <w:szCs w:val="18"/>
              </w:rPr>
              <w:t xml:space="preserve">tes de iniciar la </w:t>
            </w:r>
            <w:r>
              <w:rPr>
                <w:rFonts w:ascii="Verdana" w:hAnsi="Verdana"/>
                <w:sz w:val="18"/>
                <w:szCs w:val="18"/>
              </w:rPr>
              <w:t>siguiente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repetición. </w:t>
            </w:r>
            <w:r>
              <w:rPr>
                <w:rFonts w:ascii="Verdana" w:hAnsi="Verdana"/>
                <w:sz w:val="18"/>
                <w:szCs w:val="18"/>
              </w:rPr>
              <w:t>Asimismo, para evaluar los progresos,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3A6602">
              <w:rPr>
                <w:rFonts w:ascii="Verdana" w:hAnsi="Verdana"/>
                <w:sz w:val="18"/>
                <w:szCs w:val="18"/>
              </w:rPr>
              <w:t>s importante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llevar registros de </w:t>
            </w:r>
            <w:r>
              <w:rPr>
                <w:rFonts w:ascii="Verdana" w:hAnsi="Verdana"/>
                <w:sz w:val="18"/>
                <w:szCs w:val="18"/>
              </w:rPr>
              <w:t xml:space="preserve">los </w:t>
            </w:r>
            <w:r w:rsidRPr="003A6602">
              <w:rPr>
                <w:rFonts w:ascii="Verdana" w:hAnsi="Verdana"/>
                <w:sz w:val="18"/>
                <w:szCs w:val="18"/>
              </w:rPr>
              <w:t>tiempos empleados en este trabajo</w:t>
            </w:r>
            <w:r>
              <w:rPr>
                <w:rFonts w:ascii="Verdana" w:hAnsi="Verdana"/>
                <w:sz w:val="18"/>
                <w:szCs w:val="18"/>
              </w:rPr>
              <w:t>; lo pueden hacer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aquellos </w:t>
            </w:r>
            <w:r>
              <w:rPr>
                <w:rFonts w:ascii="Verdana" w:hAnsi="Verdana"/>
                <w:sz w:val="18"/>
                <w:szCs w:val="18"/>
              </w:rPr>
              <w:t xml:space="preserve">o aquellas 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estudiantes que no </w:t>
            </w:r>
            <w:r>
              <w:rPr>
                <w:rFonts w:ascii="Verdana" w:hAnsi="Verdana"/>
                <w:sz w:val="18"/>
                <w:szCs w:val="18"/>
              </w:rPr>
              <w:t>participan en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la práctica ese día</w:t>
            </w:r>
            <w:r>
              <w:rPr>
                <w:rFonts w:ascii="Verdana" w:hAnsi="Verdana"/>
                <w:sz w:val="18"/>
                <w:szCs w:val="18"/>
              </w:rPr>
              <w:t>, entregando los resultados al profesor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o la profesora </w:t>
            </w:r>
            <w:r w:rsidRPr="003A6602">
              <w:rPr>
                <w:rFonts w:ascii="Verdana" w:hAnsi="Verdana"/>
                <w:sz w:val="18"/>
                <w:szCs w:val="18"/>
              </w:rPr>
              <w:t>en un informe computacional.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34F2EC" w14:textId="77777777" w:rsidR="00506F02" w:rsidRPr="003A6602" w:rsidRDefault="00506F02" w:rsidP="002714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D3C18">
              <w:rPr>
                <w:rFonts w:ascii="Verdana" w:hAnsi="Verdana"/>
                <w:sz w:val="18"/>
                <w:szCs w:val="18"/>
              </w:rPr>
              <w:t>Con este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Objetivo de Aprendizaje y sus actividades</w:t>
            </w:r>
            <w:r>
              <w:rPr>
                <w:rFonts w:ascii="Verdana" w:hAnsi="Verdana"/>
                <w:sz w:val="18"/>
                <w:szCs w:val="18"/>
              </w:rPr>
              <w:t>, se espera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que </w:t>
            </w:r>
            <w:r>
              <w:rPr>
                <w:rFonts w:ascii="Verdana" w:hAnsi="Verdana"/>
                <w:sz w:val="18"/>
                <w:szCs w:val="18"/>
              </w:rPr>
              <w:t xml:space="preserve">las y </w:t>
            </w:r>
            <w:r w:rsidRPr="003A6602">
              <w:rPr>
                <w:rFonts w:ascii="Verdana" w:hAnsi="Verdana"/>
                <w:sz w:val="18"/>
                <w:szCs w:val="18"/>
              </w:rPr>
              <w:t>los estudiantes asuman roles y responsabilidades para potenciar el trabajo en equipo, colaborar con otros, acep</w:t>
            </w:r>
            <w:r>
              <w:rPr>
                <w:rFonts w:ascii="Verdana" w:hAnsi="Verdana"/>
                <w:sz w:val="18"/>
                <w:szCs w:val="18"/>
              </w:rPr>
              <w:t>tar consejos y críticas. (OA A)</w:t>
            </w:r>
          </w:p>
        </w:tc>
      </w:tr>
    </w:tbl>
    <w:p w14:paraId="5A6928F4" w14:textId="77777777" w:rsidR="00506F02" w:rsidRDefault="00506F02" w:rsidP="00506F02"/>
    <w:p w14:paraId="4D6CAE4A" w14:textId="77777777" w:rsidR="00506F02" w:rsidRPr="008650D1" w:rsidRDefault="00506F02" w:rsidP="008650D1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D701FF" w14:textId="77777777" w:rsidR="008650D1" w:rsidRPr="003A6602" w:rsidRDefault="008650D1" w:rsidP="008650D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A11958" w14:textId="77777777" w:rsidR="008650D1" w:rsidRPr="00E04686" w:rsidRDefault="008650D1" w:rsidP="00E04686">
      <w:pPr>
        <w:jc w:val="center"/>
      </w:pPr>
    </w:p>
    <w:sectPr w:rsidR="008650D1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3D69"/>
    <w:multiLevelType w:val="hybridMultilevel"/>
    <w:tmpl w:val="8D3A6710"/>
    <w:lvl w:ilvl="0" w:tplc="D4D6C2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506F02"/>
    <w:rsid w:val="006F660A"/>
    <w:rsid w:val="008650D1"/>
    <w:rsid w:val="00A23EC4"/>
    <w:rsid w:val="00B222C3"/>
    <w:rsid w:val="00BD784D"/>
    <w:rsid w:val="00DB78C7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0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2019-04-15T20:40:00Z</dcterms:created>
  <dcterms:modified xsi:type="dcterms:W3CDTF">2019-04-17T19:57:00Z</dcterms:modified>
</cp:coreProperties>
</file>