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5ACF" w14:textId="55FA89B4" w:rsidR="00DB78C7" w:rsidRDefault="00E04686" w:rsidP="00E04686">
      <w:pPr>
        <w:jc w:val="center"/>
        <w:rPr>
          <w:rFonts w:ascii="Verdana" w:hAnsi="Verdana"/>
          <w:color w:val="57CDB7"/>
          <w:sz w:val="24"/>
          <w:szCs w:val="24"/>
        </w:rPr>
      </w:pPr>
      <w:r w:rsidRPr="007C7739">
        <w:rPr>
          <w:rFonts w:ascii="Verdana" w:hAnsi="Verdana"/>
          <w:color w:val="57CDB7"/>
          <w:sz w:val="24"/>
          <w:szCs w:val="24"/>
        </w:rPr>
        <w:t xml:space="preserve">Educación </w:t>
      </w:r>
      <w:r>
        <w:rPr>
          <w:rFonts w:ascii="Verdana" w:hAnsi="Verdana"/>
          <w:color w:val="57CDB7"/>
          <w:sz w:val="24"/>
          <w:szCs w:val="24"/>
        </w:rPr>
        <w:t>F</w:t>
      </w:r>
      <w:r w:rsidRPr="007C7739">
        <w:rPr>
          <w:rFonts w:ascii="Verdana" w:hAnsi="Verdana"/>
          <w:color w:val="57CDB7"/>
          <w:sz w:val="24"/>
          <w:szCs w:val="24"/>
        </w:rPr>
        <w:t>í</w:t>
      </w:r>
      <w:r>
        <w:rPr>
          <w:rFonts w:ascii="Verdana" w:hAnsi="Verdana"/>
          <w:color w:val="57CDB7"/>
          <w:sz w:val="24"/>
          <w:szCs w:val="24"/>
        </w:rPr>
        <w:t>sica y Salud 1º medio / Unidad 3</w:t>
      </w:r>
      <w:r w:rsidRPr="007C7739">
        <w:rPr>
          <w:rFonts w:ascii="Verdana" w:hAnsi="Verdana"/>
          <w:color w:val="57CDB7"/>
          <w:sz w:val="24"/>
          <w:szCs w:val="24"/>
        </w:rPr>
        <w:t xml:space="preserve"> / OA</w:t>
      </w:r>
      <w:r w:rsidR="009B305F">
        <w:rPr>
          <w:rFonts w:ascii="Verdana" w:hAnsi="Verdana"/>
          <w:color w:val="57CDB7"/>
          <w:sz w:val="24"/>
          <w:szCs w:val="24"/>
        </w:rPr>
        <w:t>1;2</w:t>
      </w:r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 w:rsidR="00E353E9">
        <w:rPr>
          <w:rFonts w:ascii="Verdana" w:hAnsi="Verdana"/>
          <w:color w:val="57CDB7"/>
          <w:sz w:val="24"/>
          <w:szCs w:val="24"/>
        </w:rPr>
        <w:t>10</w:t>
      </w:r>
    </w:p>
    <w:p w14:paraId="0781AEA3" w14:textId="15155A71" w:rsidR="007443CD" w:rsidRDefault="007443CD" w:rsidP="00E04686">
      <w:pPr>
        <w:jc w:val="center"/>
        <w:rPr>
          <w:rFonts w:ascii="Verdana" w:hAnsi="Verdana"/>
          <w:color w:val="57CDB7"/>
          <w:sz w:val="24"/>
          <w:szCs w:val="24"/>
        </w:rPr>
      </w:pPr>
    </w:p>
    <w:p w14:paraId="5165F961" w14:textId="40BE306B" w:rsidR="007443CD" w:rsidRDefault="007443CD" w:rsidP="007443CD">
      <w:pPr>
        <w:spacing w:after="360" w:line="276" w:lineRule="auto"/>
        <w:jc w:val="both"/>
        <w:rPr>
          <w:rFonts w:ascii="Verdana" w:hAnsi="Verdana"/>
          <w:b/>
          <w:sz w:val="18"/>
          <w:szCs w:val="18"/>
        </w:rPr>
      </w:pPr>
      <w:r w:rsidRPr="00BA7886">
        <w:rPr>
          <w:rFonts w:ascii="Verdana" w:hAnsi="Verdana"/>
          <w:b/>
          <w:sz w:val="18"/>
          <w:szCs w:val="18"/>
        </w:rPr>
        <w:t>Deportes de oposición/colaboración</w:t>
      </w:r>
    </w:p>
    <w:p w14:paraId="33B45F50" w14:textId="77777777" w:rsidR="00F240C9" w:rsidRPr="003A6602" w:rsidRDefault="00F240C9" w:rsidP="00F240C9">
      <w:pPr>
        <w:spacing w:before="120" w:after="24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Hándbol</w:t>
      </w:r>
      <w:r w:rsidRPr="0022512C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(balonmano)</w:t>
      </w:r>
    </w:p>
    <w:p w14:paraId="19C7C205" w14:textId="6DA5A497" w:rsidR="00F240C9" w:rsidRPr="00F240C9" w:rsidRDefault="00F240C9" w:rsidP="00F240C9">
      <w:pPr>
        <w:pStyle w:val="Prrafodelista"/>
        <w:numPr>
          <w:ilvl w:val="0"/>
          <w:numId w:val="2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F240C9">
        <w:rPr>
          <w:rFonts w:ascii="Verdana" w:hAnsi="Verdana"/>
          <w:sz w:val="18"/>
          <w:szCs w:val="18"/>
        </w:rPr>
        <w:t>Las alumnas y los alumnos forman tres hileras al comienzo de la cancha: una en cada esquina y la otra en el medio. Los tres primeros avanzan con pases de trenzas hacia el arco de la otra área; es decir, el jugador o la jugadora del centro (B) parte dando el pase hacia uno de los extremos (A) y, al hacerlo, se dirige por detrás de A hasta llegar a la posición que este tenía, mientras A va con la pelota hacia el tercer compañero para darle el pase y seguir con la mecánica. El o la estudiante que quede con el balón antes del área puede disparar al arco; luego los tres vuelven a una hilera diferente a aquella de la que partieron.</w:t>
      </w:r>
    </w:p>
    <w:p w14:paraId="501CDF45" w14:textId="77777777" w:rsidR="007443CD" w:rsidRDefault="007443CD" w:rsidP="007443CD">
      <w:pPr>
        <w:jc w:val="center"/>
        <w:rPr>
          <w:rFonts w:ascii="Verdana" w:hAnsi="Verdana"/>
          <w:color w:val="57CDB7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7"/>
      </w:tblGrid>
      <w:tr w:rsidR="007443CD" w:rsidRPr="003A6602" w14:paraId="34A72788" w14:textId="77777777" w:rsidTr="0027142E">
        <w:tc>
          <w:tcPr>
            <w:tcW w:w="8407" w:type="dxa"/>
            <w:shd w:val="clear" w:color="auto" w:fill="auto"/>
          </w:tcPr>
          <w:p w14:paraId="7EAE3C85" w14:textId="77777777" w:rsidR="007443CD" w:rsidRPr="00841946" w:rsidRDefault="007443CD" w:rsidP="0027142E">
            <w:pPr>
              <w:spacing w:after="120" w:line="276" w:lineRule="auto"/>
              <w:rPr>
                <w:rFonts w:ascii="Verdana" w:hAnsi="Verdana"/>
                <w:b/>
                <w:color w:val="5BD5C6"/>
                <w:sz w:val="18"/>
                <w:szCs w:val="18"/>
              </w:rPr>
            </w:pPr>
            <w:r w:rsidRPr="00841946">
              <w:rPr>
                <w:rFonts w:ascii="Verdana" w:hAnsi="Verdana"/>
                <w:b/>
                <w:color w:val="5BD5C6"/>
                <w:sz w:val="18"/>
                <w:szCs w:val="18"/>
              </w:rPr>
              <w:t>Observaciones a la o el docente</w:t>
            </w:r>
          </w:p>
          <w:p w14:paraId="7D54AE14" w14:textId="77777777" w:rsidR="007443CD" w:rsidRPr="003A6602" w:rsidRDefault="007443CD" w:rsidP="0027142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Hay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información relacionada con las organizaciones </w:t>
            </w:r>
            <w:proofErr w:type="gramStart"/>
            <w:r w:rsidRPr="003A6602">
              <w:rPr>
                <w:rFonts w:ascii="Verdana" w:hAnsi="Verdana"/>
                <w:sz w:val="18"/>
                <w:szCs w:val="18"/>
              </w:rPr>
              <w:t>deportivas</w:t>
            </w:r>
            <w:r>
              <w:rPr>
                <w:rFonts w:ascii="Verdana" w:hAnsi="Verdana"/>
                <w:sz w:val="18"/>
                <w:szCs w:val="18"/>
              </w:rPr>
              <w:t xml:space="preserve">  disponible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en el sitio web </w:t>
            </w:r>
            <w:hyperlink r:id="rId5" w:history="1">
              <w:r w:rsidRPr="00841946">
                <w:rPr>
                  <w:rStyle w:val="Hipervnculo"/>
                  <w:rFonts w:ascii="Verdana" w:hAnsi="Verdana"/>
                  <w:sz w:val="18"/>
                  <w:szCs w:val="18"/>
                </w:rPr>
                <w:t>http://www.ind.cl/organizaciones-deportivas/Pages/Inicio.aspx</w:t>
              </w:r>
            </w:hyperlink>
          </w:p>
        </w:tc>
      </w:tr>
    </w:tbl>
    <w:p w14:paraId="6F3B4F81" w14:textId="77777777" w:rsidR="007443CD" w:rsidRPr="00E04686" w:rsidRDefault="007443CD" w:rsidP="00E04686">
      <w:pPr>
        <w:jc w:val="center"/>
      </w:pPr>
    </w:p>
    <w:sectPr w:rsidR="007443CD" w:rsidRPr="00E04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7EB9"/>
    <w:multiLevelType w:val="hybridMultilevel"/>
    <w:tmpl w:val="D940F944"/>
    <w:lvl w:ilvl="0" w:tplc="3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C5C3F"/>
    <w:multiLevelType w:val="hybridMultilevel"/>
    <w:tmpl w:val="FFDE90C4"/>
    <w:lvl w:ilvl="0" w:tplc="53BE25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0A"/>
    <w:rsid w:val="00250CAD"/>
    <w:rsid w:val="00301D90"/>
    <w:rsid w:val="003A72AE"/>
    <w:rsid w:val="006C10FD"/>
    <w:rsid w:val="006F660A"/>
    <w:rsid w:val="007443CD"/>
    <w:rsid w:val="008D3D14"/>
    <w:rsid w:val="009B305F"/>
    <w:rsid w:val="00A23EC4"/>
    <w:rsid w:val="00B222C3"/>
    <w:rsid w:val="00BD784D"/>
    <w:rsid w:val="00C5233D"/>
    <w:rsid w:val="00CA46D6"/>
    <w:rsid w:val="00DB78C7"/>
    <w:rsid w:val="00E04686"/>
    <w:rsid w:val="00E353E9"/>
    <w:rsid w:val="00F240C9"/>
    <w:rsid w:val="00F2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D6E8"/>
  <w15:chartTrackingRefBased/>
  <w15:docId w15:val="{47074F2A-5687-41C6-9CD1-EAA5C03C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43C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.cl/organizaciones-deportivas/Pages/Inicio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dcterms:created xsi:type="dcterms:W3CDTF">2019-04-15T20:42:00Z</dcterms:created>
  <dcterms:modified xsi:type="dcterms:W3CDTF">2019-04-17T22:05:00Z</dcterms:modified>
</cp:coreProperties>
</file>