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EB" w:rsidRDefault="00A330EB" w:rsidP="00A330EB">
      <w:pPr>
        <w:jc w:val="center"/>
        <w:rPr>
          <w:rFonts w:ascii="Verdana" w:hAnsi="Verdana"/>
          <w:color w:val="4CB73D"/>
          <w:sz w:val="24"/>
          <w:szCs w:val="24"/>
        </w:rPr>
      </w:pPr>
      <w:r w:rsidRPr="009C25E3">
        <w:rPr>
          <w:rFonts w:ascii="Verdana" w:hAnsi="Verdana"/>
          <w:color w:val="4CB73D"/>
          <w:sz w:val="24"/>
          <w:szCs w:val="24"/>
        </w:rPr>
        <w:t>Ciencias Naturales</w:t>
      </w:r>
      <w:r w:rsidR="00085418" w:rsidRPr="009C25E3">
        <w:rPr>
          <w:rFonts w:ascii="Verdana" w:hAnsi="Verdana"/>
          <w:color w:val="4CB73D"/>
          <w:sz w:val="24"/>
          <w:szCs w:val="24"/>
        </w:rPr>
        <w:t xml:space="preserve"> - Biología</w:t>
      </w:r>
      <w:r w:rsidRPr="009C25E3">
        <w:rPr>
          <w:rFonts w:ascii="Verdana" w:hAnsi="Verdana"/>
          <w:color w:val="4CB73D"/>
          <w:sz w:val="24"/>
          <w:szCs w:val="24"/>
        </w:rPr>
        <w:t xml:space="preserve"> 1º medi</w:t>
      </w:r>
      <w:r w:rsidR="00A51844">
        <w:rPr>
          <w:rFonts w:ascii="Verdana" w:hAnsi="Verdana"/>
          <w:color w:val="4CB73D"/>
          <w:sz w:val="24"/>
          <w:szCs w:val="24"/>
        </w:rPr>
        <w:t xml:space="preserve">o / Unidad 1 / OA1 / Actividad </w:t>
      </w:r>
      <w:r w:rsidR="00B952CF">
        <w:rPr>
          <w:rFonts w:ascii="Verdana" w:hAnsi="Verdana"/>
          <w:color w:val="4CB73D"/>
          <w:sz w:val="24"/>
          <w:szCs w:val="24"/>
        </w:rPr>
        <w:t>5</w:t>
      </w:r>
    </w:p>
    <w:p w:rsidR="001E49E3" w:rsidRPr="001E49E3" w:rsidRDefault="001E49E3" w:rsidP="001E49E3">
      <w:pPr>
        <w:pStyle w:val="Prrafodelista"/>
        <w:numPr>
          <w:ilvl w:val="0"/>
          <w:numId w:val="7"/>
        </w:numPr>
        <w:tabs>
          <w:tab w:val="left" w:pos="4360"/>
          <w:tab w:val="left" w:pos="6096"/>
        </w:tabs>
        <w:spacing w:line="276" w:lineRule="auto"/>
        <w:ind w:right="34"/>
        <w:rPr>
          <w:rFonts w:ascii="Verdana" w:hAnsi="Verdana"/>
          <w:b/>
          <w:color w:val="000000"/>
          <w:sz w:val="20"/>
          <w:szCs w:val="20"/>
        </w:rPr>
      </w:pPr>
      <w:r w:rsidRPr="001E49E3">
        <w:rPr>
          <w:rFonts w:ascii="Verdana" w:hAnsi="Verdana"/>
          <w:b/>
          <w:color w:val="000000"/>
          <w:sz w:val="20"/>
          <w:szCs w:val="20"/>
        </w:rPr>
        <w:t>Estratos de la Tierra</w:t>
      </w:r>
    </w:p>
    <w:p w:rsidR="001E49E3" w:rsidRPr="001E49E3" w:rsidRDefault="001E49E3" w:rsidP="001E49E3">
      <w:pPr>
        <w:tabs>
          <w:tab w:val="left" w:pos="4360"/>
          <w:tab w:val="left" w:pos="6096"/>
        </w:tabs>
        <w:ind w:right="34"/>
        <w:jc w:val="both"/>
        <w:rPr>
          <w:rFonts w:ascii="Verdana" w:hAnsi="Verdana"/>
          <w:b/>
          <w:color w:val="000000"/>
          <w:sz w:val="20"/>
          <w:szCs w:val="20"/>
        </w:rPr>
      </w:pPr>
    </w:p>
    <w:p w:rsidR="001E49E3" w:rsidRPr="001E49E3" w:rsidRDefault="001E49E3" w:rsidP="001E49E3">
      <w:pPr>
        <w:pStyle w:val="Prrafodelista"/>
        <w:numPr>
          <w:ilvl w:val="0"/>
          <w:numId w:val="5"/>
        </w:numPr>
        <w:tabs>
          <w:tab w:val="left" w:pos="4360"/>
          <w:tab w:val="left" w:pos="6096"/>
        </w:tabs>
        <w:spacing w:after="120" w:line="276" w:lineRule="auto"/>
        <w:ind w:left="434" w:right="34" w:hanging="434"/>
        <w:jc w:val="both"/>
        <w:rPr>
          <w:rFonts w:ascii="Verdana" w:hAnsi="Verdana"/>
          <w:color w:val="000000"/>
          <w:sz w:val="20"/>
          <w:szCs w:val="20"/>
        </w:rPr>
      </w:pPr>
      <w:r w:rsidRPr="001E49E3">
        <w:rPr>
          <w:rFonts w:ascii="Verdana" w:hAnsi="Verdana"/>
          <w:color w:val="000000"/>
          <w:sz w:val="20"/>
          <w:szCs w:val="20"/>
        </w:rPr>
        <w:t>Las alumnas y los alumnos reflexionan sobre algunas pistas visuales que informan acerca de la edad de las personas. Anotan cinco pistas que revelan si una persona es mayor o menor que ellos. Comparten y discuten en torno a sus respuestas. Luego, Observan y analizan imágenes de estratos de rocas sedimentarias –como la imagen de abajo– y de rocas metamórficas. Es preciso mencionar que cada estrato puede tener miles de años.</w:t>
      </w:r>
    </w:p>
    <w:p w:rsidR="001E49E3" w:rsidRPr="001E49E3" w:rsidRDefault="001E49E3" w:rsidP="001E49E3">
      <w:pPr>
        <w:tabs>
          <w:tab w:val="left" w:pos="4360"/>
          <w:tab w:val="left" w:pos="6096"/>
        </w:tabs>
        <w:spacing w:after="120"/>
        <w:ind w:right="34"/>
        <w:jc w:val="center"/>
        <w:rPr>
          <w:rFonts w:ascii="Verdana" w:hAnsi="Verdana"/>
          <w:color w:val="000000"/>
          <w:sz w:val="20"/>
          <w:szCs w:val="20"/>
        </w:rPr>
      </w:pPr>
      <w:r w:rsidRPr="001E49E3">
        <w:rPr>
          <w:rFonts w:ascii="Verdana" w:hAnsi="Verdana"/>
          <w:noProof/>
          <w:color w:val="000000"/>
          <w:sz w:val="20"/>
          <w:szCs w:val="20"/>
          <w:lang w:val="es-CL" w:eastAsia="es-CL"/>
        </w:rPr>
        <w:drawing>
          <wp:inline distT="0" distB="0" distL="0" distR="0" wp14:anchorId="20E53CB8" wp14:editId="15571BD7">
            <wp:extent cx="2060811" cy="1353369"/>
            <wp:effectExtent l="0" t="0" r="0" b="0"/>
            <wp:docPr id="10"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9329" cy="1358963"/>
                    </a:xfrm>
                    <a:prstGeom prst="rect">
                      <a:avLst/>
                    </a:prstGeom>
                    <a:noFill/>
                    <a:ln>
                      <a:noFill/>
                    </a:ln>
                  </pic:spPr>
                </pic:pic>
              </a:graphicData>
            </a:graphic>
          </wp:inline>
        </w:drawing>
      </w: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Predicen y fundamentan una hipótesis contestando una pregunta de investigación, como ¿qué estrato de roca sedimentaria es el más joven?</w:t>
      </w: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Se advierte que en la parte inferior de la imagen los estratos se encuentran dispuestos de forma oblicua.</w:t>
      </w: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Discuten las causas de la deformación del suelo sedimentario y se relacionan con eventos y fenómenos sísmicos. Se explica y profundiza que en Chile ello ocurre con frecuencia.</w:t>
      </w:r>
    </w:p>
    <w:p w:rsidR="001E49E3" w:rsidRPr="001E49E3" w:rsidRDefault="001E49E3" w:rsidP="001E49E3">
      <w:pPr>
        <w:pStyle w:val="Prrafodelista"/>
        <w:tabs>
          <w:tab w:val="left" w:pos="4360"/>
          <w:tab w:val="left" w:pos="6096"/>
        </w:tabs>
        <w:spacing w:line="276" w:lineRule="auto"/>
        <w:ind w:left="567" w:right="34"/>
        <w:jc w:val="both"/>
        <w:rPr>
          <w:rFonts w:ascii="Verdana" w:hAnsi="Verdana"/>
          <w:color w:val="000000"/>
          <w:sz w:val="20"/>
          <w:szCs w:val="20"/>
        </w:rPr>
      </w:pPr>
    </w:p>
    <w:tbl>
      <w:tblPr>
        <w:tblStyle w:val="Tablaconcuadrcula"/>
        <w:tblW w:w="8505" w:type="dxa"/>
        <w:tblInd w:w="562" w:type="dxa"/>
        <w:tblLayout w:type="fixed"/>
        <w:tblLook w:val="04A0" w:firstRow="1" w:lastRow="0" w:firstColumn="1" w:lastColumn="0" w:noHBand="0" w:noVBand="1"/>
      </w:tblPr>
      <w:tblGrid>
        <w:gridCol w:w="8505"/>
      </w:tblGrid>
      <w:tr w:rsidR="001E49E3" w:rsidRPr="001E49E3" w:rsidTr="001E49E3">
        <w:tc>
          <w:tcPr>
            <w:tcW w:w="8505" w:type="dxa"/>
          </w:tcPr>
          <w:p w:rsidR="001E49E3" w:rsidRPr="001E49E3" w:rsidRDefault="001E49E3" w:rsidP="00800DBC">
            <w:pPr>
              <w:tabs>
                <w:tab w:val="left" w:pos="4360"/>
                <w:tab w:val="left" w:pos="6096"/>
              </w:tabs>
              <w:ind w:right="34"/>
              <w:jc w:val="both"/>
              <w:rPr>
                <w:rFonts w:ascii="Verdana" w:hAnsi="Verdana"/>
                <w:b/>
                <w:color w:val="339966"/>
                <w:sz w:val="20"/>
                <w:szCs w:val="20"/>
              </w:rPr>
            </w:pPr>
            <w:r w:rsidRPr="001E49E3">
              <w:rPr>
                <w:rFonts w:ascii="Verdana" w:hAnsi="Verdana"/>
                <w:b/>
                <w:color w:val="339966"/>
                <w:sz w:val="20"/>
                <w:szCs w:val="20"/>
              </w:rPr>
              <w:t>Observaciones a la o el docente</w:t>
            </w:r>
          </w:p>
          <w:p w:rsidR="001E49E3" w:rsidRPr="001E49E3" w:rsidRDefault="001E49E3" w:rsidP="00800DBC">
            <w:pPr>
              <w:tabs>
                <w:tab w:val="left" w:pos="4360"/>
                <w:tab w:val="left" w:pos="6096"/>
              </w:tabs>
              <w:ind w:right="34"/>
              <w:jc w:val="both"/>
              <w:rPr>
                <w:rFonts w:ascii="Verdana" w:hAnsi="Verdana"/>
                <w:color w:val="000000"/>
                <w:sz w:val="20"/>
                <w:szCs w:val="20"/>
              </w:rPr>
            </w:pPr>
            <w:r w:rsidRPr="001E49E3">
              <w:rPr>
                <w:rFonts w:ascii="Verdana" w:hAnsi="Verdana"/>
                <w:color w:val="000000"/>
                <w:sz w:val="20"/>
                <w:szCs w:val="20"/>
              </w:rPr>
              <w:t>Se sugiere complementar la actividad localizando en un mapa de Chile las zonas donde se ha encontrado y se encuentra mayor cantidad de fósiles. Asimismo, guiar a las y los estudiantes a reflexionar acerca de los eventos sísmicos y volcánicos que caracterizan la geografía del país.</w:t>
            </w:r>
          </w:p>
        </w:tc>
      </w:tr>
    </w:tbl>
    <w:p w:rsidR="001E49E3" w:rsidRPr="001E49E3" w:rsidRDefault="001E49E3" w:rsidP="001E49E3">
      <w:pPr>
        <w:pStyle w:val="Prrafodelista"/>
        <w:tabs>
          <w:tab w:val="left" w:pos="4360"/>
          <w:tab w:val="left" w:pos="6096"/>
        </w:tabs>
        <w:spacing w:line="276" w:lineRule="auto"/>
        <w:ind w:left="434" w:right="34"/>
        <w:jc w:val="both"/>
        <w:rPr>
          <w:rFonts w:ascii="Verdana" w:hAnsi="Verdana"/>
          <w:color w:val="000000"/>
          <w:sz w:val="20"/>
          <w:szCs w:val="20"/>
        </w:rPr>
      </w:pPr>
    </w:p>
    <w:p w:rsidR="001E49E3" w:rsidRPr="001E49E3" w:rsidRDefault="001E49E3" w:rsidP="001E49E3">
      <w:pPr>
        <w:pStyle w:val="Prrafodelista"/>
        <w:numPr>
          <w:ilvl w:val="0"/>
          <w:numId w:val="5"/>
        </w:numPr>
        <w:tabs>
          <w:tab w:val="left" w:pos="4360"/>
          <w:tab w:val="left" w:pos="6096"/>
        </w:tabs>
        <w:spacing w:line="276" w:lineRule="auto"/>
        <w:ind w:left="434" w:right="34" w:hanging="434"/>
        <w:jc w:val="both"/>
        <w:rPr>
          <w:rFonts w:ascii="Verdana" w:hAnsi="Verdana"/>
          <w:color w:val="000000"/>
          <w:sz w:val="20"/>
          <w:szCs w:val="20"/>
        </w:rPr>
      </w:pPr>
      <w:r w:rsidRPr="001E49E3">
        <w:rPr>
          <w:rFonts w:ascii="Verdana" w:hAnsi="Verdana"/>
          <w:color w:val="000000"/>
          <w:sz w:val="20"/>
          <w:szCs w:val="20"/>
        </w:rPr>
        <w:t xml:space="preserve">Reflexionan respecto a que la composición de la Tierra cambia a través del tiempo. </w:t>
      </w: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Modelan el suelo con un diagrama como el que se muestra a continuación:</w:t>
      </w:r>
      <w:r>
        <w:rPr>
          <w:rFonts w:ascii="Verdana" w:hAnsi="Verdana"/>
          <w:color w:val="000000"/>
          <w:sz w:val="20"/>
          <w:szCs w:val="20"/>
        </w:rPr>
        <w:br/>
      </w:r>
    </w:p>
    <w:p w:rsidR="001E49E3" w:rsidRDefault="001E49E3" w:rsidP="001E49E3">
      <w:pPr>
        <w:pStyle w:val="Prrafodelista"/>
        <w:tabs>
          <w:tab w:val="left" w:pos="4360"/>
          <w:tab w:val="left" w:pos="6096"/>
        </w:tabs>
        <w:spacing w:line="276" w:lineRule="auto"/>
        <w:ind w:left="567" w:right="34"/>
        <w:jc w:val="center"/>
        <w:rPr>
          <w:rFonts w:ascii="Verdana" w:hAnsi="Verdana"/>
          <w:color w:val="000000"/>
          <w:sz w:val="20"/>
          <w:szCs w:val="20"/>
        </w:rPr>
      </w:pPr>
      <w:r w:rsidRPr="001E49E3">
        <w:rPr>
          <w:rFonts w:ascii="Verdana" w:hAnsi="Verdana"/>
          <w:noProof/>
          <w:color w:val="000000"/>
          <w:sz w:val="20"/>
          <w:szCs w:val="20"/>
          <w:lang w:val="es-CL" w:eastAsia="es-CL"/>
        </w:rPr>
        <w:drawing>
          <wp:inline distT="0" distB="0" distL="0" distR="0" wp14:anchorId="49D3B509" wp14:editId="59D5015F">
            <wp:extent cx="1499796" cy="1401983"/>
            <wp:effectExtent l="0" t="0" r="5715" b="8255"/>
            <wp:docPr id="1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402" cy="1424984"/>
                    </a:xfrm>
                    <a:prstGeom prst="rect">
                      <a:avLst/>
                    </a:prstGeom>
                    <a:noFill/>
                    <a:ln>
                      <a:noFill/>
                    </a:ln>
                  </pic:spPr>
                </pic:pic>
              </a:graphicData>
            </a:graphic>
          </wp:inline>
        </w:drawing>
      </w:r>
    </w:p>
    <w:p w:rsidR="001E49E3" w:rsidRDefault="001E49E3" w:rsidP="001E49E3">
      <w:pPr>
        <w:pStyle w:val="Prrafodelista"/>
        <w:tabs>
          <w:tab w:val="left" w:pos="4360"/>
          <w:tab w:val="left" w:pos="6096"/>
        </w:tabs>
        <w:spacing w:line="276" w:lineRule="auto"/>
        <w:ind w:left="567" w:right="34"/>
        <w:jc w:val="center"/>
        <w:rPr>
          <w:rFonts w:ascii="Verdana" w:hAnsi="Verdana"/>
          <w:color w:val="000000"/>
          <w:sz w:val="20"/>
          <w:szCs w:val="20"/>
        </w:rPr>
      </w:pPr>
    </w:p>
    <w:p w:rsidR="001E49E3" w:rsidRDefault="001E49E3" w:rsidP="001E49E3">
      <w:pPr>
        <w:pStyle w:val="Prrafodelista"/>
        <w:tabs>
          <w:tab w:val="left" w:pos="4360"/>
          <w:tab w:val="left" w:pos="6096"/>
        </w:tabs>
        <w:spacing w:line="276" w:lineRule="auto"/>
        <w:ind w:left="567" w:right="34"/>
        <w:jc w:val="center"/>
        <w:rPr>
          <w:rFonts w:ascii="Verdana" w:hAnsi="Verdana"/>
          <w:color w:val="000000"/>
          <w:sz w:val="20"/>
          <w:szCs w:val="20"/>
        </w:rPr>
      </w:pPr>
    </w:p>
    <w:p w:rsidR="001E49E3" w:rsidRDefault="001E49E3" w:rsidP="001E49E3">
      <w:pPr>
        <w:pStyle w:val="Prrafodelista"/>
        <w:tabs>
          <w:tab w:val="left" w:pos="4360"/>
          <w:tab w:val="left" w:pos="6096"/>
        </w:tabs>
        <w:spacing w:line="276" w:lineRule="auto"/>
        <w:ind w:left="567" w:right="34"/>
        <w:jc w:val="center"/>
        <w:rPr>
          <w:rFonts w:ascii="Verdana" w:hAnsi="Verdana"/>
          <w:color w:val="000000"/>
          <w:sz w:val="20"/>
          <w:szCs w:val="20"/>
        </w:rPr>
      </w:pP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Planifican una investigación con el fin de determinar la antigüedad de los estratos.</w:t>
      </w:r>
    </w:p>
    <w:p w:rsidR="001E49E3" w:rsidRPr="001E49E3" w:rsidRDefault="001E49E3" w:rsidP="001E49E3">
      <w:pPr>
        <w:ind w:left="284"/>
        <w:contextualSpacing/>
        <w:jc w:val="both"/>
        <w:rPr>
          <w:rFonts w:ascii="Verdana" w:hAnsi="Verdana"/>
          <w:b/>
          <w:sz w:val="20"/>
          <w:szCs w:val="20"/>
        </w:rPr>
      </w:pPr>
    </w:p>
    <w:p w:rsidR="001E49E3" w:rsidRPr="001E49E3" w:rsidRDefault="001E49E3" w:rsidP="001E49E3">
      <w:pPr>
        <w:ind w:left="284"/>
        <w:contextualSpacing/>
        <w:jc w:val="both"/>
        <w:rPr>
          <w:rFonts w:ascii="Verdana" w:hAnsi="Verdana"/>
          <w:b/>
          <w:i/>
          <w:color w:val="000000"/>
          <w:sz w:val="20"/>
          <w:szCs w:val="20"/>
        </w:rPr>
      </w:pPr>
      <w:r w:rsidRPr="001E49E3">
        <w:rPr>
          <w:rFonts w:ascii="Verdana" w:hAnsi="Verdana"/>
          <w:b/>
          <w:sz w:val="20"/>
          <w:szCs w:val="20"/>
        </w:rPr>
        <w:t xml:space="preserve">Esta actividad puede relacionarse con el OA 12 de </w:t>
      </w:r>
      <w:r w:rsidRPr="001E49E3">
        <w:rPr>
          <w:rFonts w:ascii="Verdana" w:hAnsi="Verdana"/>
          <w:b/>
          <w:color w:val="000000"/>
          <w:sz w:val="20"/>
          <w:szCs w:val="20"/>
        </w:rPr>
        <w:t>1° medio</w:t>
      </w:r>
      <w:r w:rsidRPr="001E49E3">
        <w:rPr>
          <w:rFonts w:ascii="Verdana" w:hAnsi="Verdana"/>
          <w:b/>
          <w:sz w:val="20"/>
          <w:szCs w:val="20"/>
        </w:rPr>
        <w:t xml:space="preserve"> del eje de Física mediante la siguiente actividad:</w:t>
      </w:r>
    </w:p>
    <w:p w:rsidR="001E49E3" w:rsidRPr="001E49E3" w:rsidRDefault="001E49E3" w:rsidP="001E49E3">
      <w:pPr>
        <w:tabs>
          <w:tab w:val="left" w:pos="4360"/>
          <w:tab w:val="left" w:pos="6096"/>
        </w:tabs>
        <w:spacing w:after="120"/>
        <w:ind w:left="284" w:right="34"/>
        <w:jc w:val="both"/>
        <w:rPr>
          <w:rFonts w:ascii="Verdana" w:hAnsi="Verdana"/>
          <w:color w:val="000000"/>
          <w:sz w:val="20"/>
          <w:szCs w:val="20"/>
        </w:rPr>
      </w:pPr>
      <w:r w:rsidRPr="001E49E3">
        <w:rPr>
          <w:rFonts w:ascii="Verdana" w:hAnsi="Verdana"/>
          <w:color w:val="000000"/>
          <w:sz w:val="20"/>
          <w:szCs w:val="20"/>
        </w:rPr>
        <w:t>Identifican los estratos irregulares como una consecuencia directa de la energía liberada en un sismo.</w:t>
      </w:r>
    </w:p>
    <w:p w:rsidR="001E49E3" w:rsidRPr="001E49E3" w:rsidRDefault="001E49E3" w:rsidP="001E49E3">
      <w:pPr>
        <w:pStyle w:val="Prrafodelista"/>
        <w:numPr>
          <w:ilvl w:val="0"/>
          <w:numId w:val="6"/>
        </w:numPr>
        <w:tabs>
          <w:tab w:val="left" w:pos="4360"/>
          <w:tab w:val="left" w:pos="6096"/>
        </w:tabs>
        <w:spacing w:line="276" w:lineRule="auto"/>
        <w:ind w:left="434" w:right="34" w:hanging="434"/>
        <w:jc w:val="both"/>
        <w:rPr>
          <w:rFonts w:ascii="Verdana" w:hAnsi="Verdana"/>
          <w:color w:val="000000"/>
          <w:sz w:val="20"/>
          <w:szCs w:val="20"/>
        </w:rPr>
      </w:pPr>
      <w:r w:rsidRPr="001E49E3">
        <w:rPr>
          <w:rFonts w:ascii="Verdana" w:hAnsi="Verdana"/>
          <w:color w:val="000000"/>
          <w:sz w:val="20"/>
          <w:szCs w:val="20"/>
        </w:rPr>
        <w:t>Observan una imagen como la siguiente y la describen relacionando los estratos con el tiempo geológico.</w:t>
      </w:r>
    </w:p>
    <w:p w:rsidR="001E49E3" w:rsidRPr="001E49E3" w:rsidRDefault="001E49E3" w:rsidP="001E49E3">
      <w:pPr>
        <w:tabs>
          <w:tab w:val="left" w:pos="4360"/>
          <w:tab w:val="left" w:pos="6096"/>
        </w:tabs>
        <w:ind w:right="34"/>
        <w:jc w:val="center"/>
        <w:rPr>
          <w:rFonts w:ascii="Verdana" w:hAnsi="Verdana"/>
          <w:color w:val="000000"/>
          <w:sz w:val="20"/>
          <w:szCs w:val="20"/>
        </w:rPr>
      </w:pPr>
      <w:r w:rsidRPr="001E49E3">
        <w:rPr>
          <w:rFonts w:ascii="Verdana" w:hAnsi="Verdana"/>
          <w:noProof/>
          <w:color w:val="000000"/>
          <w:sz w:val="20"/>
          <w:szCs w:val="20"/>
          <w:lang w:val="es-CL" w:eastAsia="es-CL"/>
        </w:rPr>
        <w:drawing>
          <wp:inline distT="0" distB="0" distL="0" distR="0" wp14:anchorId="5BA270F4" wp14:editId="01D41982">
            <wp:extent cx="2257425" cy="2200275"/>
            <wp:effectExtent l="0" t="0" r="9525" b="9525"/>
            <wp:docPr id="1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200275"/>
                    </a:xfrm>
                    <a:prstGeom prst="rect">
                      <a:avLst/>
                    </a:prstGeom>
                    <a:noFill/>
                    <a:ln>
                      <a:noFill/>
                    </a:ln>
                  </pic:spPr>
                </pic:pic>
              </a:graphicData>
            </a:graphic>
          </wp:inline>
        </w:drawing>
      </w:r>
    </w:p>
    <w:p w:rsidR="001E49E3" w:rsidRPr="001E49E3" w:rsidRDefault="001E49E3" w:rsidP="001E49E3">
      <w:pPr>
        <w:tabs>
          <w:tab w:val="left" w:pos="4360"/>
          <w:tab w:val="left" w:pos="6096"/>
        </w:tabs>
        <w:ind w:right="34"/>
        <w:jc w:val="center"/>
        <w:rPr>
          <w:rFonts w:ascii="Verdana" w:hAnsi="Verdana"/>
          <w:color w:val="000000"/>
          <w:sz w:val="20"/>
          <w:szCs w:val="20"/>
        </w:rPr>
      </w:pP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Responden:</w:t>
      </w:r>
      <w:r>
        <w:rPr>
          <w:rFonts w:ascii="Verdana" w:hAnsi="Verdana"/>
          <w:color w:val="000000"/>
          <w:sz w:val="20"/>
          <w:szCs w:val="20"/>
        </w:rPr>
        <w:br/>
      </w:r>
    </w:p>
    <w:p w:rsidR="001E49E3" w:rsidRPr="001E49E3" w:rsidRDefault="001E49E3" w:rsidP="001E49E3">
      <w:pPr>
        <w:pStyle w:val="Prrafodelista"/>
        <w:numPr>
          <w:ilvl w:val="0"/>
          <w:numId w:val="2"/>
        </w:numPr>
        <w:tabs>
          <w:tab w:val="left" w:pos="4360"/>
          <w:tab w:val="left" w:pos="6096"/>
        </w:tabs>
        <w:spacing w:line="276" w:lineRule="auto"/>
        <w:ind w:left="1086" w:right="34" w:hanging="283"/>
        <w:jc w:val="both"/>
        <w:rPr>
          <w:rFonts w:ascii="Verdana" w:hAnsi="Verdana"/>
          <w:color w:val="000000"/>
          <w:sz w:val="20"/>
          <w:szCs w:val="20"/>
        </w:rPr>
      </w:pPr>
      <w:r w:rsidRPr="001E49E3">
        <w:rPr>
          <w:rFonts w:ascii="Verdana" w:hAnsi="Verdana"/>
          <w:color w:val="000000"/>
          <w:sz w:val="20"/>
          <w:szCs w:val="20"/>
        </w:rPr>
        <w:t>¿En qué periodo geológico se encuentra el fósil señalado?</w:t>
      </w:r>
    </w:p>
    <w:p w:rsidR="001E49E3" w:rsidRPr="001E49E3" w:rsidRDefault="001E49E3" w:rsidP="001E49E3">
      <w:pPr>
        <w:pStyle w:val="Prrafodelista"/>
        <w:numPr>
          <w:ilvl w:val="0"/>
          <w:numId w:val="2"/>
        </w:numPr>
        <w:tabs>
          <w:tab w:val="left" w:pos="4360"/>
          <w:tab w:val="left" w:pos="6096"/>
        </w:tabs>
        <w:spacing w:line="276" w:lineRule="auto"/>
        <w:ind w:left="1086" w:right="34" w:hanging="283"/>
        <w:jc w:val="both"/>
        <w:rPr>
          <w:rFonts w:ascii="Verdana" w:hAnsi="Verdana"/>
          <w:color w:val="000000"/>
          <w:sz w:val="20"/>
          <w:szCs w:val="20"/>
        </w:rPr>
      </w:pPr>
      <w:r w:rsidRPr="001E49E3">
        <w:rPr>
          <w:rFonts w:ascii="Verdana" w:hAnsi="Verdana"/>
          <w:color w:val="000000"/>
          <w:sz w:val="20"/>
          <w:szCs w:val="20"/>
        </w:rPr>
        <w:t>Si un arqueólogo o una arqueóloga encontrara un fósil en el estrato X, ¿cuál de los fósiles sería el más antiguo?</w:t>
      </w:r>
    </w:p>
    <w:p w:rsidR="001E49E3" w:rsidRPr="001E49E3" w:rsidRDefault="001E49E3" w:rsidP="001E49E3">
      <w:pPr>
        <w:pStyle w:val="Prrafodelista"/>
        <w:numPr>
          <w:ilvl w:val="0"/>
          <w:numId w:val="2"/>
        </w:numPr>
        <w:tabs>
          <w:tab w:val="left" w:pos="4360"/>
          <w:tab w:val="left" w:pos="6096"/>
        </w:tabs>
        <w:spacing w:line="276" w:lineRule="auto"/>
        <w:ind w:left="1086" w:right="34" w:hanging="283"/>
        <w:rPr>
          <w:rFonts w:ascii="Verdana" w:hAnsi="Verdana"/>
          <w:color w:val="000000"/>
          <w:sz w:val="20"/>
          <w:szCs w:val="20"/>
        </w:rPr>
      </w:pPr>
      <w:r w:rsidRPr="001E49E3">
        <w:rPr>
          <w:rFonts w:ascii="Verdana" w:hAnsi="Verdana"/>
          <w:color w:val="000000"/>
          <w:sz w:val="20"/>
          <w:szCs w:val="20"/>
        </w:rPr>
        <w:t>Si los científicos o las científicas estiman la edad de los fósiles de acuerdo a los estratos donde fueron encontrados, y a partir de ello reúnen toda la información proveniente de las evidencias, ¿qué conocimiento científico estarían construyendo?</w:t>
      </w:r>
      <w:r>
        <w:rPr>
          <w:rFonts w:ascii="Verdana" w:hAnsi="Verdana"/>
          <w:color w:val="000000"/>
          <w:sz w:val="20"/>
          <w:szCs w:val="20"/>
        </w:rPr>
        <w:br/>
      </w: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t>Evalúan la planificación de la investigación científica planteada anteriormente, considerando la validez y confiabilidad de los resultados.</w:t>
      </w:r>
    </w:p>
    <w:p w:rsidR="001E49E3" w:rsidRPr="001E49E3" w:rsidRDefault="001E49E3" w:rsidP="001E49E3">
      <w:pPr>
        <w:pStyle w:val="Prrafodelista"/>
        <w:tabs>
          <w:tab w:val="left" w:pos="4360"/>
          <w:tab w:val="left" w:pos="6096"/>
        </w:tabs>
        <w:spacing w:line="276" w:lineRule="auto"/>
        <w:ind w:left="567" w:right="34"/>
        <w:jc w:val="both"/>
        <w:rPr>
          <w:rFonts w:ascii="Verdana" w:hAnsi="Verdana"/>
          <w:sz w:val="20"/>
          <w:szCs w:val="20"/>
        </w:rPr>
      </w:pPr>
    </w:p>
    <w:p w:rsidR="00120DD6" w:rsidRDefault="001E49E3" w:rsidP="001E49E3">
      <w:pPr>
        <w:pStyle w:val="Prrafodelista"/>
        <w:numPr>
          <w:ilvl w:val="0"/>
          <w:numId w:val="6"/>
        </w:numPr>
        <w:tabs>
          <w:tab w:val="left" w:pos="4360"/>
          <w:tab w:val="left" w:pos="6096"/>
        </w:tabs>
        <w:spacing w:line="276" w:lineRule="auto"/>
        <w:ind w:left="434" w:right="34" w:hanging="434"/>
        <w:jc w:val="both"/>
        <w:rPr>
          <w:rFonts w:ascii="Verdana" w:hAnsi="Verdana"/>
          <w:color w:val="000000"/>
          <w:sz w:val="20"/>
          <w:szCs w:val="20"/>
        </w:rPr>
      </w:pPr>
      <w:r w:rsidRPr="001E49E3">
        <w:rPr>
          <w:rFonts w:ascii="Verdana" w:hAnsi="Verdana"/>
          <w:color w:val="000000"/>
          <w:sz w:val="20"/>
          <w:szCs w:val="20"/>
        </w:rPr>
        <w:t>Con la participación de la o del docente, las y los estudiantes analizan la analogía espacio-tiempo utilizada por Lamarck en la estratificación geológica para su formulación de la teoría evolutiva de los seres vivos.</w:t>
      </w:r>
    </w:p>
    <w:p w:rsidR="00120DD6" w:rsidRDefault="00120DD6">
      <w:pPr>
        <w:spacing w:after="160" w:line="259" w:lineRule="auto"/>
        <w:rPr>
          <w:rFonts w:ascii="Verdana" w:eastAsia="Times New Roman" w:hAnsi="Verdana"/>
          <w:color w:val="000000"/>
          <w:sz w:val="20"/>
          <w:szCs w:val="20"/>
          <w:lang w:eastAsia="es-ES"/>
        </w:rPr>
      </w:pPr>
      <w:r>
        <w:rPr>
          <w:rFonts w:ascii="Verdana" w:hAnsi="Verdana"/>
          <w:color w:val="000000"/>
          <w:sz w:val="20"/>
          <w:szCs w:val="20"/>
        </w:rPr>
        <w:br w:type="page"/>
      </w:r>
    </w:p>
    <w:p w:rsidR="001E49E3" w:rsidRPr="001E49E3" w:rsidRDefault="001E49E3" w:rsidP="001E49E3">
      <w:pPr>
        <w:pStyle w:val="Prrafodelista"/>
        <w:numPr>
          <w:ilvl w:val="0"/>
          <w:numId w:val="3"/>
        </w:numPr>
        <w:tabs>
          <w:tab w:val="left" w:pos="4360"/>
          <w:tab w:val="left" w:pos="6096"/>
        </w:tabs>
        <w:spacing w:line="276" w:lineRule="auto"/>
        <w:ind w:left="718" w:hanging="284"/>
        <w:jc w:val="both"/>
        <w:rPr>
          <w:rFonts w:ascii="Verdana" w:hAnsi="Verdana"/>
          <w:color w:val="000000"/>
          <w:sz w:val="20"/>
          <w:szCs w:val="20"/>
        </w:rPr>
      </w:pPr>
      <w:r w:rsidRPr="001E49E3">
        <w:rPr>
          <w:rFonts w:ascii="Verdana" w:hAnsi="Verdana"/>
          <w:color w:val="000000"/>
          <w:sz w:val="20"/>
          <w:szCs w:val="20"/>
        </w:rPr>
        <w:lastRenderedPageBreak/>
        <w:t>Responden:</w:t>
      </w:r>
    </w:p>
    <w:p w:rsidR="001E49E3" w:rsidRPr="001E49E3" w:rsidRDefault="001E49E3" w:rsidP="001E49E3">
      <w:pPr>
        <w:pStyle w:val="Prrafodelista"/>
        <w:numPr>
          <w:ilvl w:val="0"/>
          <w:numId w:val="2"/>
        </w:numPr>
        <w:tabs>
          <w:tab w:val="left" w:pos="4360"/>
          <w:tab w:val="left" w:pos="6096"/>
        </w:tabs>
        <w:spacing w:line="276" w:lineRule="auto"/>
        <w:ind w:left="1086" w:right="34" w:hanging="283"/>
        <w:jc w:val="both"/>
        <w:rPr>
          <w:rFonts w:ascii="Verdana" w:hAnsi="Verdana"/>
          <w:color w:val="000000"/>
          <w:sz w:val="20"/>
          <w:szCs w:val="20"/>
        </w:rPr>
      </w:pPr>
      <w:r w:rsidRPr="001E49E3">
        <w:rPr>
          <w:rFonts w:ascii="Verdana" w:hAnsi="Verdana"/>
          <w:color w:val="000000"/>
          <w:sz w:val="20"/>
          <w:szCs w:val="20"/>
        </w:rPr>
        <w:t>¿Qué aspectos de la Tierra y su atmósfera podrían inferirse a partir del estudio de fósiles y su ubicación?</w:t>
      </w:r>
    </w:p>
    <w:p w:rsidR="001E49E3" w:rsidRPr="001E49E3" w:rsidRDefault="001E49E3" w:rsidP="001E49E3">
      <w:pPr>
        <w:pStyle w:val="Prrafodelista"/>
        <w:numPr>
          <w:ilvl w:val="0"/>
          <w:numId w:val="2"/>
        </w:numPr>
        <w:tabs>
          <w:tab w:val="left" w:pos="4360"/>
          <w:tab w:val="left" w:pos="6096"/>
        </w:tabs>
        <w:spacing w:line="276" w:lineRule="auto"/>
        <w:ind w:left="1086" w:right="34" w:hanging="283"/>
        <w:jc w:val="both"/>
        <w:rPr>
          <w:rFonts w:ascii="Verdana" w:hAnsi="Verdana"/>
          <w:color w:val="000000"/>
          <w:sz w:val="20"/>
          <w:szCs w:val="20"/>
        </w:rPr>
      </w:pPr>
      <w:r w:rsidRPr="001E49E3">
        <w:rPr>
          <w:rFonts w:ascii="Verdana" w:hAnsi="Verdana"/>
          <w:color w:val="000000"/>
          <w:sz w:val="20"/>
          <w:szCs w:val="20"/>
        </w:rPr>
        <w:t>¿Será posible inferir algún atributo de la región ancestral a partir de la composición de fósiles en una región? Por ejemplo, fósiles de árboles con atributos de especies tropicales en áreas actuales de la Patagonia.</w:t>
      </w:r>
    </w:p>
    <w:p w:rsidR="001E49E3" w:rsidRPr="001E49E3" w:rsidRDefault="001E49E3" w:rsidP="001E49E3">
      <w:pPr>
        <w:pStyle w:val="Prrafodelista"/>
        <w:numPr>
          <w:ilvl w:val="0"/>
          <w:numId w:val="2"/>
        </w:numPr>
        <w:tabs>
          <w:tab w:val="left" w:pos="4360"/>
          <w:tab w:val="left" w:pos="6096"/>
        </w:tabs>
        <w:spacing w:line="276" w:lineRule="auto"/>
        <w:ind w:left="1086" w:right="34" w:hanging="283"/>
        <w:jc w:val="both"/>
        <w:rPr>
          <w:rFonts w:ascii="Verdana" w:hAnsi="Verdana"/>
          <w:color w:val="000000"/>
          <w:sz w:val="20"/>
          <w:szCs w:val="20"/>
        </w:rPr>
      </w:pPr>
      <w:r w:rsidRPr="001E49E3">
        <w:rPr>
          <w:rFonts w:ascii="Verdana" w:hAnsi="Verdana"/>
          <w:color w:val="000000"/>
          <w:sz w:val="20"/>
          <w:szCs w:val="20"/>
        </w:rPr>
        <w:t xml:space="preserve">¿Qué disciplina estudia estos fenómenos? </w:t>
      </w:r>
    </w:p>
    <w:p w:rsidR="001E49E3" w:rsidRPr="001E49E3" w:rsidRDefault="001E49E3" w:rsidP="001E49E3">
      <w:pPr>
        <w:pStyle w:val="Prrafodelista"/>
        <w:numPr>
          <w:ilvl w:val="0"/>
          <w:numId w:val="1"/>
        </w:numPr>
        <w:tabs>
          <w:tab w:val="left" w:pos="4360"/>
          <w:tab w:val="left" w:pos="6096"/>
        </w:tabs>
        <w:spacing w:line="276" w:lineRule="auto"/>
        <w:ind w:left="661" w:right="34" w:hanging="284"/>
        <w:jc w:val="both"/>
        <w:rPr>
          <w:rFonts w:ascii="Verdana" w:hAnsi="Verdana"/>
          <w:sz w:val="20"/>
          <w:szCs w:val="20"/>
        </w:rPr>
      </w:pPr>
      <w:r w:rsidRPr="001E49E3">
        <w:rPr>
          <w:rFonts w:ascii="Verdana" w:hAnsi="Verdana"/>
          <w:sz w:val="20"/>
          <w:szCs w:val="20"/>
        </w:rPr>
        <w:t>Analizan textos e información diversa proveniente de fuentes confiables.</w:t>
      </w:r>
    </w:p>
    <w:p w:rsidR="001E49E3" w:rsidRPr="001E49E3" w:rsidRDefault="001E49E3" w:rsidP="001E49E3">
      <w:pPr>
        <w:tabs>
          <w:tab w:val="left" w:pos="4360"/>
          <w:tab w:val="left" w:pos="6096"/>
        </w:tabs>
        <w:ind w:right="34"/>
        <w:jc w:val="both"/>
        <w:rPr>
          <w:rFonts w:ascii="Verdana" w:hAnsi="Verdana"/>
          <w:sz w:val="20"/>
          <w:szCs w:val="20"/>
        </w:rPr>
      </w:pPr>
      <w:bookmarkStart w:id="0" w:name="_GoBack"/>
      <w:bookmarkEnd w:id="0"/>
    </w:p>
    <w:tbl>
      <w:tblPr>
        <w:tblpPr w:leftFromText="141" w:rightFromText="141" w:vertAnchor="text" w:horzAnchor="margin" w:tblpX="421" w:tblpY="110"/>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1E49E3" w:rsidRPr="001E49E3" w:rsidTr="00120DD6">
        <w:tc>
          <w:tcPr>
            <w:tcW w:w="8646" w:type="dxa"/>
            <w:shd w:val="clear" w:color="auto" w:fill="auto"/>
          </w:tcPr>
          <w:p w:rsidR="001E49E3" w:rsidRPr="00120DD6" w:rsidRDefault="001E49E3" w:rsidP="00120DD6">
            <w:pPr>
              <w:tabs>
                <w:tab w:val="left" w:pos="4360"/>
                <w:tab w:val="left" w:pos="6096"/>
              </w:tabs>
              <w:ind w:right="34"/>
              <w:jc w:val="both"/>
              <w:rPr>
                <w:rFonts w:ascii="Verdana" w:hAnsi="Verdana"/>
                <w:b/>
                <w:color w:val="339966"/>
                <w:sz w:val="20"/>
                <w:szCs w:val="20"/>
              </w:rPr>
            </w:pPr>
            <w:r w:rsidRPr="00120DD6">
              <w:rPr>
                <w:rFonts w:ascii="Verdana" w:hAnsi="Verdana"/>
                <w:b/>
                <w:color w:val="339966"/>
                <w:sz w:val="20"/>
                <w:szCs w:val="20"/>
              </w:rPr>
              <w:t>Observaciones a la o el docente</w:t>
            </w:r>
          </w:p>
          <w:p w:rsidR="001E49E3" w:rsidRPr="001E49E3" w:rsidRDefault="001E49E3" w:rsidP="00120DD6">
            <w:pPr>
              <w:tabs>
                <w:tab w:val="left" w:pos="4360"/>
                <w:tab w:val="left" w:pos="6096"/>
              </w:tabs>
              <w:ind w:right="34"/>
              <w:jc w:val="both"/>
              <w:rPr>
                <w:rFonts w:ascii="Verdana" w:hAnsi="Verdana"/>
                <w:sz w:val="20"/>
                <w:szCs w:val="20"/>
              </w:rPr>
            </w:pPr>
            <w:r w:rsidRPr="001E49E3">
              <w:rPr>
                <w:rFonts w:ascii="Verdana" w:hAnsi="Verdana"/>
                <w:sz w:val="20"/>
                <w:szCs w:val="20"/>
              </w:rPr>
              <w:t>La última pregunta permite introducir el concepto de “registro fósil”, que es el conjunto de todas las evidencias que recrea la historia de la biodiversidad. Además, estas actividades pueden complementarse con una salida a terreno para observar suelo con estratificaciones sedimentarias</w:t>
            </w:r>
            <w:r w:rsidRPr="001E49E3">
              <w:rPr>
                <w:rFonts w:ascii="Verdana" w:hAnsi="Verdana"/>
                <w:color w:val="000000"/>
                <w:sz w:val="20"/>
                <w:szCs w:val="20"/>
              </w:rPr>
              <w:t xml:space="preserve"> </w:t>
            </w:r>
            <w:r w:rsidRPr="001E49E3">
              <w:rPr>
                <w:rFonts w:ascii="Verdana" w:hAnsi="Verdana"/>
                <w:sz w:val="20"/>
                <w:szCs w:val="20"/>
              </w:rPr>
              <w:t>o bien con visitas a museos que tengan registros fósiles.</w:t>
            </w:r>
          </w:p>
        </w:tc>
      </w:tr>
    </w:tbl>
    <w:p w:rsidR="001E49E3" w:rsidRPr="001E49E3" w:rsidRDefault="001E49E3" w:rsidP="00A330EB">
      <w:pPr>
        <w:jc w:val="center"/>
        <w:rPr>
          <w:rFonts w:ascii="Verdana" w:hAnsi="Verdana"/>
          <w:color w:val="4CB73D"/>
          <w:sz w:val="20"/>
          <w:szCs w:val="20"/>
        </w:rPr>
      </w:pPr>
    </w:p>
    <w:p w:rsidR="00A371E9" w:rsidRPr="001E49E3" w:rsidRDefault="00A330EB" w:rsidP="00A330EB">
      <w:pPr>
        <w:rPr>
          <w:color w:val="538135" w:themeColor="accent6" w:themeShade="BF"/>
          <w:sz w:val="20"/>
          <w:szCs w:val="20"/>
          <w:lang w:val="es-CL"/>
        </w:rPr>
      </w:pPr>
      <w:r w:rsidRPr="001E49E3">
        <w:rPr>
          <w:rFonts w:ascii="Verdana" w:hAnsi="Verdana"/>
          <w:b/>
          <w:color w:val="4CB73D"/>
          <w:sz w:val="20"/>
          <w:szCs w:val="20"/>
          <w:lang w:val="es-CL"/>
        </w:rPr>
        <w:br/>
      </w:r>
    </w:p>
    <w:sectPr w:rsidR="00A371E9" w:rsidRPr="001E49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B17"/>
    <w:multiLevelType w:val="hybridMultilevel"/>
    <w:tmpl w:val="C6C28422"/>
    <w:lvl w:ilvl="0" w:tplc="0C0A0017">
      <w:start w:val="1"/>
      <w:numFmt w:val="lowerLetter"/>
      <w:lvlText w:val="%1)"/>
      <w:lvlJc w:val="left"/>
      <w:pPr>
        <w:ind w:left="501"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C6D69E3"/>
    <w:multiLevelType w:val="hybridMultilevel"/>
    <w:tmpl w:val="F058198C"/>
    <w:lvl w:ilvl="0" w:tplc="0C0A0001">
      <w:start w:val="1"/>
      <w:numFmt w:val="bullet"/>
      <w:lvlText w:val=""/>
      <w:lvlJc w:val="left"/>
      <w:pPr>
        <w:ind w:left="360" w:hanging="360"/>
      </w:pPr>
      <w:rPr>
        <w:rFonts w:ascii="Symbol" w:hAnsi="Symbol" w:hint="default"/>
      </w:rPr>
    </w:lvl>
    <w:lvl w:ilvl="1" w:tplc="1886166E">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0692FCB"/>
    <w:multiLevelType w:val="hybridMultilevel"/>
    <w:tmpl w:val="12882B62"/>
    <w:lvl w:ilvl="0" w:tplc="0CB85554">
      <w:start w:val="5"/>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5967063D"/>
    <w:multiLevelType w:val="hybridMultilevel"/>
    <w:tmpl w:val="9F866090"/>
    <w:lvl w:ilvl="0" w:tplc="340A000F">
      <w:start w:val="1"/>
      <w:numFmt w:val="decimal"/>
      <w:lvlText w:val="%1."/>
      <w:lvlJc w:val="left"/>
      <w:pPr>
        <w:ind w:left="501"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62290170"/>
    <w:multiLevelType w:val="hybridMultilevel"/>
    <w:tmpl w:val="C86A09D4"/>
    <w:lvl w:ilvl="0" w:tplc="12324624">
      <w:start w:val="1"/>
      <w:numFmt w:val="bullet"/>
      <w:lvlText w:val=""/>
      <w:lvlJc w:val="left"/>
      <w:pPr>
        <w:ind w:left="360" w:hanging="360"/>
      </w:pPr>
      <w:rPr>
        <w:rFonts w:ascii="Symbol" w:hAnsi="Symbol" w:hint="default"/>
        <w:color w:val="auto"/>
      </w:rPr>
    </w:lvl>
    <w:lvl w:ilvl="1" w:tplc="1886166E">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66C84AA4"/>
    <w:multiLevelType w:val="hybridMultilevel"/>
    <w:tmpl w:val="8A2ACD64"/>
    <w:lvl w:ilvl="0" w:tplc="ABE0551E">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FE62F0"/>
    <w:multiLevelType w:val="hybridMultilevel"/>
    <w:tmpl w:val="AA20247A"/>
    <w:lvl w:ilvl="0" w:tplc="6B7CD03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5"/>
    <w:rsid w:val="000611E7"/>
    <w:rsid w:val="00085418"/>
    <w:rsid w:val="000B021E"/>
    <w:rsid w:val="00120DD6"/>
    <w:rsid w:val="00142C7C"/>
    <w:rsid w:val="001E49E3"/>
    <w:rsid w:val="00222CB4"/>
    <w:rsid w:val="002821C3"/>
    <w:rsid w:val="00306725"/>
    <w:rsid w:val="003E2905"/>
    <w:rsid w:val="00411C66"/>
    <w:rsid w:val="005950D7"/>
    <w:rsid w:val="0059610A"/>
    <w:rsid w:val="00681FDC"/>
    <w:rsid w:val="009C25E3"/>
    <w:rsid w:val="009E6EE0"/>
    <w:rsid w:val="00A330EB"/>
    <w:rsid w:val="00A371E9"/>
    <w:rsid w:val="00A51844"/>
    <w:rsid w:val="00B2150F"/>
    <w:rsid w:val="00B951CC"/>
    <w:rsid w:val="00B952CF"/>
    <w:rsid w:val="00DD4401"/>
    <w:rsid w:val="00E27D39"/>
    <w:rsid w:val="00ED490E"/>
    <w:rsid w:val="00F65891"/>
    <w:rsid w:val="00F829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0AE5-FBB7-4492-8F2B-69C52FF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E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49E3"/>
    <w:pPr>
      <w:spacing w:after="0" w:line="240" w:lineRule="auto"/>
    </w:pPr>
    <w:rPr>
      <w:rFonts w:ascii="Times New Roman" w:eastAsia="Times New Roman" w:hAnsi="Times New Roman" w:cs="Times New Roman"/>
      <w:sz w:val="24"/>
      <w:szCs w:val="24"/>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E49E3"/>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1E49E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2848</Characters>
  <Application>Microsoft Office Word</Application>
  <DocSecurity>0</DocSecurity>
  <Lines>74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2019-02-19T10:57:00Z</dcterms:created>
  <dcterms:modified xsi:type="dcterms:W3CDTF">2019-02-19T13:08:00Z</dcterms:modified>
</cp:coreProperties>
</file>