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008" w:rsidRPr="008B3EC6" w:rsidRDefault="00EE0203" w:rsidP="00BC2008">
      <w:pPr>
        <w:jc w:val="center"/>
        <w:rPr>
          <w:rFonts w:ascii="gobCL" w:hAnsi="gobCL" w:cs="Arial"/>
          <w:b/>
          <w:bCs/>
          <w:u w:val="single"/>
        </w:rPr>
      </w:pPr>
      <w:bookmarkStart w:id="0" w:name="_Hlk35848965"/>
      <w:r w:rsidRPr="008B3EC6">
        <w:rPr>
          <w:rFonts w:ascii="gobCL" w:hAnsi="gobCL" w:cs="Arial"/>
          <w:b/>
          <w:bCs/>
          <w:u w:val="single"/>
        </w:rPr>
        <w:t xml:space="preserve">GUÍA DE </w:t>
      </w:r>
      <w:r w:rsidR="00831B1E" w:rsidRPr="008B3EC6">
        <w:rPr>
          <w:rFonts w:ascii="gobCL" w:hAnsi="gobCL" w:cs="Arial"/>
          <w:b/>
          <w:bCs/>
          <w:u w:val="single"/>
        </w:rPr>
        <w:t>TRABAJO</w:t>
      </w:r>
      <w:r w:rsidRPr="008B3EC6">
        <w:rPr>
          <w:rFonts w:ascii="gobCL" w:hAnsi="gobCL" w:cs="Arial"/>
          <w:b/>
          <w:bCs/>
          <w:u w:val="single"/>
        </w:rPr>
        <w:t xml:space="preserve"> – “</w:t>
      </w:r>
      <w:r w:rsidR="0012124C" w:rsidRPr="008B3EC6">
        <w:rPr>
          <w:rFonts w:ascii="gobCL" w:hAnsi="gobCL" w:cs="Arial"/>
          <w:b/>
          <w:bCs/>
          <w:u w:val="single"/>
        </w:rPr>
        <w:t>CONFECCIÓN DE PRANSA PARA HERBÁRIO</w:t>
      </w:r>
      <w:r w:rsidRPr="008B3EC6">
        <w:rPr>
          <w:rFonts w:ascii="gobCL" w:hAnsi="gobCL" w:cs="Arial"/>
          <w:b/>
          <w:bCs/>
          <w:u w:val="single"/>
        </w:rPr>
        <w:t>”</w:t>
      </w: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989"/>
        <w:gridCol w:w="4819"/>
      </w:tblGrid>
      <w:tr w:rsidR="00831B1E" w:rsidRPr="008B3EC6" w:rsidTr="008B3EC6">
        <w:trPr>
          <w:trHeight w:val="264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  <w:b/>
              </w:rPr>
            </w:pPr>
            <w:r w:rsidRPr="008B3EC6">
              <w:rPr>
                <w:rFonts w:ascii="gobCL" w:eastAsia="Arial" w:hAnsi="gobCL" w:cs="Arial"/>
                <w:b/>
              </w:rPr>
              <w:t>Nombre de la Actividad de Aprendizaje</w:t>
            </w:r>
          </w:p>
        </w:tc>
        <w:tc>
          <w:tcPr>
            <w:tcW w:w="6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Caracterizar establecimiento de especies forrajeras en predio</w:t>
            </w:r>
          </w:p>
        </w:tc>
      </w:tr>
      <w:tr w:rsidR="00831B1E" w:rsidRPr="008B3EC6" w:rsidTr="008B3EC6">
        <w:trPr>
          <w:trHeight w:val="264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  <w:b/>
              </w:rPr>
            </w:pPr>
            <w:r w:rsidRPr="008B3EC6">
              <w:rPr>
                <w:rFonts w:ascii="gobCL" w:eastAsia="Arial" w:hAnsi="gobCL" w:cs="Arial"/>
                <w:b/>
              </w:rPr>
              <w:t>Especialidad</w:t>
            </w:r>
          </w:p>
        </w:tc>
        <w:tc>
          <w:tcPr>
            <w:tcW w:w="6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  <w:b/>
              </w:rPr>
            </w:pPr>
            <w:r w:rsidRPr="008B3EC6">
              <w:rPr>
                <w:rFonts w:ascii="gobCL" w:eastAsia="Arial" w:hAnsi="gobCL" w:cs="Arial"/>
              </w:rPr>
              <w:t>Agropecuaria</w:t>
            </w:r>
          </w:p>
        </w:tc>
      </w:tr>
      <w:tr w:rsidR="00831B1E" w:rsidRPr="008B3EC6" w:rsidTr="008B3EC6">
        <w:trPr>
          <w:trHeight w:val="279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  <w:b/>
              </w:rPr>
            </w:pPr>
            <w:r w:rsidRPr="008B3EC6">
              <w:rPr>
                <w:rFonts w:ascii="gobCL" w:eastAsia="Arial" w:hAnsi="gobCL" w:cs="Arial"/>
                <w:b/>
              </w:rPr>
              <w:t>Mención</w:t>
            </w:r>
          </w:p>
        </w:tc>
        <w:tc>
          <w:tcPr>
            <w:tcW w:w="6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Pecuaria</w:t>
            </w:r>
          </w:p>
        </w:tc>
      </w:tr>
      <w:tr w:rsidR="00831B1E" w:rsidRPr="008B3EC6" w:rsidTr="008B3EC6">
        <w:trPr>
          <w:trHeight w:val="44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  <w:b/>
              </w:rPr>
            </w:pPr>
            <w:r w:rsidRPr="008B3EC6">
              <w:rPr>
                <w:rFonts w:ascii="gobCL" w:eastAsia="Arial" w:hAnsi="gobCL" w:cs="Arial"/>
                <w:b/>
              </w:rPr>
              <w:t>Módulo</w:t>
            </w:r>
          </w:p>
        </w:tc>
        <w:tc>
          <w:tcPr>
            <w:tcW w:w="6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Cultivo de praderas y forrajes</w:t>
            </w:r>
          </w:p>
        </w:tc>
      </w:tr>
      <w:tr w:rsidR="00831B1E" w:rsidRPr="008B3EC6" w:rsidTr="008B3EC6">
        <w:trPr>
          <w:trHeight w:val="44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  <w:b/>
              </w:rPr>
            </w:pPr>
            <w:r w:rsidRPr="008B3EC6">
              <w:rPr>
                <w:rFonts w:ascii="gobCL" w:eastAsia="Arial" w:hAnsi="gobCL" w:cs="Arial"/>
                <w:b/>
              </w:rPr>
              <w:t>Duración de la actividad</w:t>
            </w:r>
          </w:p>
        </w:tc>
        <w:tc>
          <w:tcPr>
            <w:tcW w:w="6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8 horas</w:t>
            </w:r>
          </w:p>
        </w:tc>
      </w:tr>
      <w:tr w:rsidR="00831B1E" w:rsidRPr="008B3EC6" w:rsidTr="008B3EC6">
        <w:trPr>
          <w:trHeight w:val="44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  <w:b/>
              </w:rPr>
            </w:pPr>
            <w:r w:rsidRPr="008B3EC6">
              <w:rPr>
                <w:rFonts w:ascii="gobCL" w:eastAsia="Arial" w:hAnsi="gobCL" w:cs="Arial"/>
                <w:b/>
              </w:rPr>
              <w:t>Observaciones</w:t>
            </w:r>
          </w:p>
        </w:tc>
        <w:tc>
          <w:tcPr>
            <w:tcW w:w="6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 xml:space="preserve">Actividad evaluada de manera sumativa con rúbrica de evaluación, Bitácora, autoevaluación. </w:t>
            </w:r>
          </w:p>
        </w:tc>
      </w:tr>
      <w:tr w:rsidR="00831B1E" w:rsidRPr="008B3EC6" w:rsidTr="008B3EC6">
        <w:trPr>
          <w:jc w:val="center"/>
        </w:trPr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  <w:b/>
              </w:rPr>
            </w:pPr>
            <w:r w:rsidRPr="008B3EC6">
              <w:rPr>
                <w:rFonts w:ascii="gobCL" w:eastAsia="Arial" w:hAnsi="gobCL" w:cs="Arial"/>
                <w:b/>
              </w:rPr>
              <w:t>Objetivos de</w:t>
            </w:r>
            <w:bookmarkStart w:id="1" w:name="_GoBack"/>
            <w:bookmarkEnd w:id="1"/>
            <w:r w:rsidRPr="008B3EC6">
              <w:rPr>
                <w:rFonts w:ascii="gobCL" w:eastAsia="Arial" w:hAnsi="gobCL" w:cs="Arial"/>
                <w:b/>
              </w:rPr>
              <w:t xml:space="preserve"> Aprendizaje Técnicos</w:t>
            </w:r>
          </w:p>
        </w:tc>
      </w:tr>
      <w:tr w:rsidR="00831B1E" w:rsidRPr="008B3EC6" w:rsidTr="008B3EC6">
        <w:trPr>
          <w:jc w:val="center"/>
        </w:trPr>
        <w:tc>
          <w:tcPr>
            <w:tcW w:w="9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OA 6</w:t>
            </w:r>
          </w:p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Aplicar técnicas de cultivo y conservación de forrajes para su uso en la alimentación animal.</w:t>
            </w:r>
          </w:p>
        </w:tc>
      </w:tr>
      <w:tr w:rsidR="00831B1E" w:rsidRPr="008B3EC6" w:rsidTr="008B3EC6">
        <w:trPr>
          <w:jc w:val="center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  <w:b/>
              </w:rPr>
            </w:pPr>
            <w:r w:rsidRPr="008B3EC6">
              <w:rPr>
                <w:rFonts w:ascii="gobCL" w:eastAsia="Arial" w:hAnsi="gobCL" w:cs="Arial"/>
                <w:b/>
              </w:rPr>
              <w:t>Objetivos de Aprendizaje Genéricos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  <w:b/>
              </w:rPr>
            </w:pPr>
            <w:r w:rsidRPr="008B3EC6">
              <w:rPr>
                <w:rFonts w:ascii="gobCL" w:eastAsia="Arial" w:hAnsi="gobCL" w:cs="Arial"/>
                <w:b/>
              </w:rPr>
              <w:t>Dimensiones y habilidades</w:t>
            </w:r>
            <w:r w:rsidRPr="008B3EC6">
              <w:rPr>
                <w:rFonts w:ascii="gobCL" w:eastAsia="Arial" w:hAnsi="gobCL" w:cs="Arial"/>
                <w:b/>
              </w:rPr>
              <w:br/>
              <w:t>Marco de Cualificaciones Técnico Profesional</w:t>
            </w:r>
          </w:p>
        </w:tc>
      </w:tr>
      <w:tr w:rsidR="00831B1E" w:rsidRPr="008B3EC6" w:rsidTr="008B3EC6">
        <w:trPr>
          <w:jc w:val="center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OAG_C: Realizar las tareas de manera prolija, cumpliendo plazos establecidos y estándares de calidad, y buscando alternativas y soluciones cuando se presentan problemas pertinentes a las funciones desempeñadas.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INF3: Analiza y utiliza información de acuerdo a parámetros establecidos para responder a las necesidades propias de sus actividades y funciones.</w:t>
            </w:r>
          </w:p>
          <w:p w:rsid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AUT3: Se desempeña con autonomía en actividades y funciones especializadas en diversos contextos con supervisión directa</w:t>
            </w:r>
          </w:p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EYR3: Actúa acorde al marco de sus conocimientos, experiencia y alcance de sus actividades y funciones.</w:t>
            </w:r>
          </w:p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UDR3: Selecciona y utiliza materiales, herramientas y equipamiento para responder a una necesidad propia de una actividad o función especializada en contextos conocidos.</w:t>
            </w:r>
          </w:p>
        </w:tc>
      </w:tr>
      <w:tr w:rsidR="00831B1E" w:rsidRPr="008B3EC6" w:rsidTr="008B3EC6">
        <w:trPr>
          <w:trHeight w:val="286"/>
          <w:jc w:val="center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  <w:b/>
              </w:rPr>
            </w:pPr>
            <w:r w:rsidRPr="008B3EC6">
              <w:rPr>
                <w:rFonts w:ascii="gobCL" w:eastAsia="Arial" w:hAnsi="gobCL" w:cs="Arial"/>
                <w:b/>
              </w:rPr>
              <w:t>Aprendizajes esperados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  <w:b/>
              </w:rPr>
            </w:pPr>
            <w:r w:rsidRPr="008B3EC6">
              <w:rPr>
                <w:rFonts w:ascii="gobCL" w:eastAsia="Arial" w:hAnsi="gobCL" w:cs="Arial"/>
                <w:b/>
              </w:rPr>
              <w:t>Criterios de Evaluación</w:t>
            </w:r>
          </w:p>
        </w:tc>
      </w:tr>
      <w:tr w:rsidR="00831B1E" w:rsidRPr="008B3EC6" w:rsidTr="008B3EC6">
        <w:trPr>
          <w:jc w:val="center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  <w:sz w:val="24"/>
                <w:szCs w:val="24"/>
              </w:rPr>
            </w:pPr>
            <w:r w:rsidRPr="008B3EC6">
              <w:rPr>
                <w:rFonts w:ascii="gobCL" w:eastAsia="Arial" w:hAnsi="gobCL" w:cs="Arial"/>
              </w:rPr>
              <w:t>Reconoce y planifica el establecimiento de</w:t>
            </w:r>
          </w:p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especies forrajeras existentes en la zona</w:t>
            </w:r>
          </w:p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y su distribución en las zonas</w:t>
            </w:r>
          </w:p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agroecológicas, según el uso en</w:t>
            </w:r>
          </w:p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alimentación animal.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1B1E" w:rsidRPr="008B3EC6" w:rsidRDefault="00831B1E" w:rsidP="008B3EC6">
            <w:pPr>
              <w:pStyle w:val="Prrafodelista"/>
              <w:numPr>
                <w:ilvl w:val="1"/>
                <w:numId w:val="14"/>
              </w:numPr>
              <w:spacing w:after="0" w:line="256" w:lineRule="auto"/>
              <w:jc w:val="center"/>
              <w:rPr>
                <w:rFonts w:ascii="gobCL" w:eastAsia="Arial" w:hAnsi="gobCL" w:cs="Arial"/>
                <w:color w:val="000000"/>
              </w:rPr>
            </w:pPr>
            <w:r w:rsidRPr="008B3EC6">
              <w:rPr>
                <w:rFonts w:ascii="gobCL" w:eastAsia="Arial" w:hAnsi="gobCL" w:cs="Arial"/>
                <w:color w:val="000000"/>
              </w:rPr>
              <w:t>Caracteriza las distintas especies forrajeras, según su familia botánica y utilización.</w:t>
            </w:r>
          </w:p>
          <w:p w:rsidR="00831B1E" w:rsidRPr="008B3EC6" w:rsidRDefault="00831B1E" w:rsidP="008B3EC6">
            <w:pPr>
              <w:pStyle w:val="Prrafodelista"/>
              <w:numPr>
                <w:ilvl w:val="1"/>
                <w:numId w:val="14"/>
              </w:numPr>
              <w:spacing w:after="0" w:line="256" w:lineRule="auto"/>
              <w:jc w:val="center"/>
              <w:rPr>
                <w:rFonts w:ascii="gobCL" w:eastAsia="Arial" w:hAnsi="gobCL" w:cs="Arial"/>
                <w:color w:val="000000"/>
              </w:rPr>
            </w:pPr>
            <w:r w:rsidRPr="008B3EC6">
              <w:rPr>
                <w:rFonts w:ascii="gobCL" w:eastAsia="Arial" w:hAnsi="gobCL" w:cs="Arial"/>
                <w:color w:val="000000"/>
              </w:rPr>
              <w:t>Selecciona especies forrajeras de acuerdo a las condiciones agroclimáticas en que se explotan y los usos que se les quiere dar.</w:t>
            </w:r>
          </w:p>
        </w:tc>
      </w:tr>
      <w:tr w:rsidR="00831B1E" w:rsidRPr="008B3EC6" w:rsidTr="008B3EC6">
        <w:trPr>
          <w:jc w:val="center"/>
        </w:trPr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831B1E" w:rsidRPr="008B3EC6" w:rsidRDefault="00831B1E" w:rsidP="008B3EC6">
            <w:pPr>
              <w:spacing w:after="0"/>
              <w:ind w:left="360"/>
              <w:jc w:val="center"/>
              <w:rPr>
                <w:rFonts w:ascii="gobCL" w:eastAsia="Arial" w:hAnsi="gobCL" w:cs="Arial"/>
                <w:b/>
              </w:rPr>
            </w:pPr>
            <w:r w:rsidRPr="008B3EC6">
              <w:rPr>
                <w:rFonts w:ascii="gobCL" w:eastAsia="Arial" w:hAnsi="gobCL" w:cs="Arial"/>
                <w:b/>
              </w:rPr>
              <w:t>Metodologías Seleccionadas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 xml:space="preserve">Actividades prácticas en terreno </w:t>
            </w:r>
          </w:p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Trabajo colaborativo.</w:t>
            </w:r>
          </w:p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Guía de trabajo</w:t>
            </w:r>
          </w:p>
          <w:p w:rsidR="00831B1E" w:rsidRPr="008B3EC6" w:rsidRDefault="00831B1E" w:rsidP="008B3EC6">
            <w:pPr>
              <w:spacing w:after="0"/>
              <w:jc w:val="center"/>
              <w:rPr>
                <w:rFonts w:ascii="gobCL" w:eastAsia="Arial" w:hAnsi="gobCL" w:cs="Arial"/>
              </w:rPr>
            </w:pPr>
            <w:r w:rsidRPr="008B3EC6">
              <w:rPr>
                <w:rFonts w:ascii="gobCL" w:eastAsia="Arial" w:hAnsi="gobCL" w:cs="Arial"/>
              </w:rPr>
              <w:t>Aprendizaje basado en problemas</w:t>
            </w:r>
          </w:p>
        </w:tc>
      </w:tr>
    </w:tbl>
    <w:p w:rsidR="00831B1E" w:rsidRPr="008B3EC6" w:rsidRDefault="00831B1E" w:rsidP="00BC2008">
      <w:pPr>
        <w:jc w:val="center"/>
        <w:rPr>
          <w:rFonts w:ascii="gobCL" w:hAnsi="gobCL" w:cs="Arial"/>
          <w:b/>
          <w:bCs/>
          <w:u w:val="single"/>
        </w:rPr>
      </w:pPr>
    </w:p>
    <w:p w:rsidR="00BB2FAF" w:rsidRPr="008B3EC6" w:rsidRDefault="00BB2FAF" w:rsidP="00BB2FAF">
      <w:pPr>
        <w:rPr>
          <w:rFonts w:ascii="gobCL" w:hAnsi="gobCL" w:cs="Arial"/>
        </w:rPr>
      </w:pPr>
    </w:p>
    <w:p w:rsidR="00BB2FAF" w:rsidRPr="008B3EC6" w:rsidRDefault="00BB2FAF" w:rsidP="00BB2FAF">
      <w:pPr>
        <w:pStyle w:val="Prrafodelista"/>
        <w:numPr>
          <w:ilvl w:val="0"/>
          <w:numId w:val="5"/>
        </w:numPr>
        <w:rPr>
          <w:rFonts w:ascii="gobCL" w:hAnsi="gobCL" w:cs="Arial"/>
          <w:b/>
          <w:bCs/>
        </w:rPr>
      </w:pPr>
      <w:r w:rsidRPr="008B3EC6">
        <w:rPr>
          <w:rFonts w:ascii="gobCL" w:hAnsi="gobCL" w:cs="Arial"/>
          <w:b/>
          <w:bCs/>
        </w:rPr>
        <w:lastRenderedPageBreak/>
        <w:t>Datos del Estudiante</w:t>
      </w:r>
      <w:r w:rsidR="006E1C89" w:rsidRPr="008B3EC6">
        <w:rPr>
          <w:rFonts w:ascii="gobCL" w:hAnsi="gobCL" w:cs="Arial"/>
          <w:b/>
          <w:bCs/>
        </w:rPr>
        <w:t xml:space="preserve"> / Grupo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8810"/>
      </w:tblGrid>
      <w:tr w:rsidR="00BB2FAF" w:rsidRPr="008B3EC6" w:rsidTr="00BB2FAF">
        <w:tc>
          <w:tcPr>
            <w:tcW w:w="1980" w:type="dxa"/>
          </w:tcPr>
          <w:p w:rsidR="00BB2FAF" w:rsidRPr="008B3EC6" w:rsidRDefault="00BB2FAF" w:rsidP="00BB2FAF">
            <w:pPr>
              <w:jc w:val="center"/>
              <w:rPr>
                <w:rFonts w:ascii="gobCL" w:hAnsi="gobCL" w:cs="Arial"/>
              </w:rPr>
            </w:pPr>
            <w:r w:rsidRPr="008B3EC6">
              <w:rPr>
                <w:rFonts w:ascii="gobCL" w:hAnsi="gobCL" w:cs="Arial"/>
              </w:rPr>
              <w:t>Nombre</w:t>
            </w:r>
          </w:p>
        </w:tc>
        <w:tc>
          <w:tcPr>
            <w:tcW w:w="8810" w:type="dxa"/>
          </w:tcPr>
          <w:p w:rsidR="00BB2FAF" w:rsidRPr="008B3EC6" w:rsidRDefault="00BB2FAF" w:rsidP="00AE1EEB">
            <w:pPr>
              <w:rPr>
                <w:rFonts w:ascii="gobCL" w:hAnsi="gobCL" w:cs="Arial"/>
              </w:rPr>
            </w:pPr>
          </w:p>
        </w:tc>
      </w:tr>
    </w:tbl>
    <w:p w:rsidR="006E1C89" w:rsidRPr="008B3EC6" w:rsidRDefault="006E1C89" w:rsidP="006E1C89">
      <w:pPr>
        <w:rPr>
          <w:rFonts w:ascii="gobCL" w:hAnsi="gobCL" w:cs="Arial"/>
        </w:rPr>
      </w:pPr>
    </w:p>
    <w:p w:rsidR="006E1C89" w:rsidRPr="008B3EC6" w:rsidRDefault="006E1C89" w:rsidP="006E1C89">
      <w:pPr>
        <w:pStyle w:val="Prrafodelista"/>
        <w:numPr>
          <w:ilvl w:val="0"/>
          <w:numId w:val="5"/>
        </w:numPr>
        <w:rPr>
          <w:rFonts w:ascii="gobCL" w:hAnsi="gobCL" w:cs="Arial"/>
          <w:b/>
          <w:bCs/>
        </w:rPr>
      </w:pPr>
      <w:r w:rsidRPr="008B3EC6">
        <w:rPr>
          <w:rFonts w:ascii="gobCL" w:hAnsi="gobCL" w:cs="Arial"/>
          <w:b/>
          <w:bCs/>
        </w:rPr>
        <w:t>Instrucciones Generales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1C89" w:rsidRPr="008B3EC6" w:rsidTr="006E1C89">
        <w:tc>
          <w:tcPr>
            <w:tcW w:w="10790" w:type="dxa"/>
          </w:tcPr>
          <w:p w:rsidR="006E1C89" w:rsidRPr="008B3EC6" w:rsidRDefault="003331C7" w:rsidP="0012124C">
            <w:pPr>
              <w:pStyle w:val="Prrafodelista"/>
              <w:numPr>
                <w:ilvl w:val="0"/>
                <w:numId w:val="6"/>
              </w:numPr>
              <w:rPr>
                <w:rFonts w:ascii="gobCL" w:hAnsi="gobCL" w:cs="Arial"/>
              </w:rPr>
            </w:pPr>
            <w:r w:rsidRPr="008B3EC6">
              <w:rPr>
                <w:rFonts w:ascii="gobCL" w:hAnsi="gobCL" w:cs="Arial"/>
              </w:rPr>
              <w:t xml:space="preserve">Escucha atentamente las instrucciones de tu docente respecto al </w:t>
            </w:r>
            <w:r w:rsidR="0012124C" w:rsidRPr="008B3EC6">
              <w:rPr>
                <w:rFonts w:ascii="gobCL" w:hAnsi="gobCL" w:cs="Arial"/>
              </w:rPr>
              <w:t>trabajo a realizar</w:t>
            </w:r>
          </w:p>
          <w:p w:rsidR="0015604B" w:rsidRPr="008B3EC6" w:rsidRDefault="0015604B" w:rsidP="003331C7">
            <w:pPr>
              <w:pStyle w:val="Prrafodelista"/>
              <w:numPr>
                <w:ilvl w:val="0"/>
                <w:numId w:val="6"/>
              </w:numPr>
              <w:rPr>
                <w:rFonts w:ascii="gobCL" w:hAnsi="gobCL" w:cs="Arial"/>
              </w:rPr>
            </w:pPr>
            <w:r w:rsidRPr="008B3EC6">
              <w:rPr>
                <w:rFonts w:ascii="gobCL" w:hAnsi="gobCL" w:cs="Arial"/>
              </w:rPr>
              <w:t xml:space="preserve">En base a </w:t>
            </w:r>
            <w:r w:rsidR="0012124C" w:rsidRPr="008B3EC6">
              <w:rPr>
                <w:rFonts w:ascii="gobCL" w:hAnsi="gobCL" w:cs="Arial"/>
              </w:rPr>
              <w:t xml:space="preserve">los antecedentes recopilados en clase expositiva de docente, deberán realizar actividad práctica alusiva a confeccionar prensa según lo trabajado en clases. </w:t>
            </w:r>
            <w:r w:rsidRPr="008B3EC6">
              <w:rPr>
                <w:rFonts w:ascii="gobCL" w:hAnsi="gobCL" w:cs="Arial"/>
              </w:rPr>
              <w:t xml:space="preserve"> </w:t>
            </w:r>
          </w:p>
          <w:p w:rsidR="0015604B" w:rsidRPr="008B3EC6" w:rsidRDefault="0015604B" w:rsidP="003331C7">
            <w:pPr>
              <w:pStyle w:val="Prrafodelista"/>
              <w:numPr>
                <w:ilvl w:val="0"/>
                <w:numId w:val="6"/>
              </w:numPr>
              <w:rPr>
                <w:rFonts w:ascii="gobCL" w:hAnsi="gobCL" w:cs="Arial"/>
              </w:rPr>
            </w:pPr>
            <w:r w:rsidRPr="008B3EC6">
              <w:rPr>
                <w:rFonts w:ascii="gobCL" w:hAnsi="gobCL" w:cs="Arial"/>
              </w:rPr>
              <w:t>Posteriormente se revisará pauta de ejercicios, resolviendo en clases guía entregada.</w:t>
            </w:r>
          </w:p>
        </w:tc>
      </w:tr>
    </w:tbl>
    <w:p w:rsidR="006E1C89" w:rsidRPr="008B3EC6" w:rsidRDefault="006E1C89" w:rsidP="006E1C89">
      <w:pPr>
        <w:rPr>
          <w:rFonts w:ascii="gobCL" w:hAnsi="gobCL" w:cs="Arial"/>
          <w:b/>
          <w:bCs/>
        </w:rPr>
      </w:pPr>
    </w:p>
    <w:p w:rsidR="006E1C89" w:rsidRPr="008B3EC6" w:rsidRDefault="006E1C89" w:rsidP="006E1C89">
      <w:pPr>
        <w:pStyle w:val="Prrafodelista"/>
        <w:numPr>
          <w:ilvl w:val="0"/>
          <w:numId w:val="5"/>
        </w:numPr>
        <w:rPr>
          <w:rFonts w:ascii="gobCL" w:hAnsi="gobCL" w:cs="Arial"/>
          <w:b/>
          <w:bCs/>
        </w:rPr>
      </w:pPr>
      <w:r w:rsidRPr="008B3EC6">
        <w:rPr>
          <w:rFonts w:ascii="gobCL" w:hAnsi="gobCL" w:cs="Arial"/>
          <w:b/>
          <w:bCs/>
        </w:rPr>
        <w:t xml:space="preserve">Actividad: </w:t>
      </w:r>
      <w:r w:rsidR="0012124C" w:rsidRPr="008B3EC6">
        <w:rPr>
          <w:rFonts w:ascii="gobCL" w:hAnsi="gobCL" w:cs="Arial"/>
          <w:b/>
          <w:bCs/>
        </w:rPr>
        <w:t>Confección de prensa para herbário.</w:t>
      </w:r>
      <w:r w:rsidR="0015604B" w:rsidRPr="008B3EC6">
        <w:rPr>
          <w:rFonts w:ascii="gobCL" w:hAnsi="gobCL" w:cs="Arial"/>
          <w:b/>
          <w:bCs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E1C89" w:rsidRPr="008B3EC6" w:rsidTr="006E1C89">
        <w:tc>
          <w:tcPr>
            <w:tcW w:w="10790" w:type="dxa"/>
          </w:tcPr>
          <w:p w:rsidR="006E1C89" w:rsidRPr="008B3EC6" w:rsidRDefault="006E1C89" w:rsidP="006E1C89">
            <w:pPr>
              <w:rPr>
                <w:rFonts w:ascii="gobCL" w:hAnsi="gobCL" w:cs="Arial"/>
                <w:b/>
                <w:bCs/>
              </w:rPr>
            </w:pPr>
            <w:r w:rsidRPr="008B3EC6">
              <w:rPr>
                <w:rFonts w:ascii="gobCL" w:hAnsi="gobCL" w:cs="Arial"/>
                <w:b/>
                <w:bCs/>
              </w:rPr>
              <w:t>Instrucciones:</w:t>
            </w:r>
          </w:p>
          <w:p w:rsidR="00C340B9" w:rsidRPr="008B3EC6" w:rsidRDefault="0039313C" w:rsidP="008B3EC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gobCL" w:hAnsi="gobCL" w:cs="Calibri"/>
                <w:color w:val="000000"/>
              </w:rPr>
            </w:pPr>
            <w:r w:rsidRPr="008B3EC6">
              <w:rPr>
                <w:rFonts w:ascii="gobCL" w:hAnsi="gobCL" w:cs="Calibri"/>
                <w:color w:val="000000"/>
              </w:rPr>
              <w:t xml:space="preserve">Utilizando la </w:t>
            </w:r>
            <w:r w:rsidR="0012124C" w:rsidRPr="008B3EC6">
              <w:rPr>
                <w:rFonts w:ascii="gobCL" w:hAnsi="gobCL" w:cs="Calibri"/>
                <w:color w:val="000000"/>
              </w:rPr>
              <w:t>información dispuesta en este material complementario, realiza prensa, siguiendo instrucciones de docente y siempre supervisado por tu profesor.</w:t>
            </w:r>
          </w:p>
          <w:p w:rsidR="00C340B9" w:rsidRPr="008B3EC6" w:rsidRDefault="00C340B9" w:rsidP="0039313C">
            <w:pPr>
              <w:rPr>
                <w:rFonts w:ascii="gobCL" w:hAnsi="gobCL" w:cs="Arial"/>
              </w:rPr>
            </w:pPr>
            <w:r w:rsidRPr="008B3EC6">
              <w:rPr>
                <w:rFonts w:ascii="gobCL" w:hAnsi="gobCL" w:cs="Arial"/>
              </w:rPr>
              <w:t xml:space="preserve"> </w:t>
            </w:r>
          </w:p>
        </w:tc>
      </w:tr>
    </w:tbl>
    <w:p w:rsidR="003E67E1" w:rsidRPr="008B3EC6" w:rsidRDefault="0039313C" w:rsidP="0039313C">
      <w:pPr>
        <w:tabs>
          <w:tab w:val="left" w:pos="7692"/>
        </w:tabs>
        <w:rPr>
          <w:rFonts w:ascii="gobCL" w:hAnsi="gobCL"/>
        </w:rPr>
      </w:pPr>
      <w:r w:rsidRPr="008B3EC6">
        <w:rPr>
          <w:rFonts w:ascii="gobCL" w:hAnsi="gobCL"/>
        </w:rPr>
        <w:tab/>
      </w:r>
      <w:r w:rsidRPr="008B3EC6">
        <w:rPr>
          <w:rFonts w:ascii="gobCL" w:hAnsi="gobCL"/>
        </w:rPr>
        <w:tab/>
      </w:r>
    </w:p>
    <w:p w:rsidR="008B3EC6" w:rsidRDefault="008B3EC6">
      <w:pPr>
        <w:rPr>
          <w:rFonts w:ascii="gobCL" w:eastAsia="Arial" w:hAnsi="gobCL" w:cs="Arial"/>
          <w:b/>
          <w:u w:val="single"/>
        </w:rPr>
      </w:pPr>
      <w:r>
        <w:rPr>
          <w:rFonts w:ascii="gobCL" w:eastAsia="Arial" w:hAnsi="gobCL" w:cs="Arial"/>
          <w:b/>
          <w:u w:val="single"/>
        </w:rPr>
        <w:br w:type="page"/>
      </w: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  <w:r w:rsidRPr="008B3EC6">
        <w:rPr>
          <w:rFonts w:ascii="gobCL" w:eastAsia="Arial" w:hAnsi="gobCL" w:cs="Arial"/>
          <w:b/>
          <w:u w:val="single"/>
        </w:rPr>
        <w:lastRenderedPageBreak/>
        <w:t>Guía confección de prensa para herbario</w:t>
      </w:r>
    </w:p>
    <w:p w:rsidR="0012124C" w:rsidRPr="008B3EC6" w:rsidRDefault="0012124C" w:rsidP="0012124C">
      <w:pPr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pStyle w:val="Prrafodelista"/>
        <w:numPr>
          <w:ilvl w:val="0"/>
          <w:numId w:val="13"/>
        </w:numPr>
        <w:jc w:val="both"/>
        <w:rPr>
          <w:rFonts w:ascii="gobCL" w:eastAsia="Arial" w:hAnsi="gobCL" w:cs="Arial"/>
        </w:rPr>
      </w:pPr>
      <w:r w:rsidRPr="008B3EC6">
        <w:rPr>
          <w:rFonts w:ascii="gobCL" w:eastAsia="Arial" w:hAnsi="gobCL" w:cs="Arial"/>
        </w:rPr>
        <w:t xml:space="preserve">Cortar la cinta de mochila en dos trozos de 70 cm y 8 trozos de 7,5 cm </w:t>
      </w:r>
    </w:p>
    <w:p w:rsidR="0012124C" w:rsidRPr="008B3EC6" w:rsidRDefault="0012124C" w:rsidP="0012124C">
      <w:pPr>
        <w:pStyle w:val="Prrafodelista"/>
        <w:numPr>
          <w:ilvl w:val="0"/>
          <w:numId w:val="13"/>
        </w:numPr>
        <w:jc w:val="both"/>
        <w:rPr>
          <w:rFonts w:ascii="gobCL" w:eastAsia="Arial" w:hAnsi="gobCL" w:cs="Arial"/>
        </w:rPr>
      </w:pPr>
      <w:r w:rsidRPr="008B3EC6">
        <w:rPr>
          <w:rFonts w:ascii="gobCL" w:eastAsia="Arial" w:hAnsi="gobCL" w:cs="Arial"/>
        </w:rPr>
        <w:t>Quemar bordes de la cinta de mochila con encendedor, para que no se deshilachen</w:t>
      </w:r>
    </w:p>
    <w:p w:rsidR="0012124C" w:rsidRPr="008B3EC6" w:rsidRDefault="0012124C" w:rsidP="0012124C">
      <w:pPr>
        <w:pStyle w:val="Prrafodelista"/>
        <w:numPr>
          <w:ilvl w:val="0"/>
          <w:numId w:val="13"/>
        </w:numPr>
        <w:jc w:val="both"/>
        <w:rPr>
          <w:rFonts w:ascii="gobCL" w:eastAsia="Arial" w:hAnsi="gobCL" w:cs="Arial"/>
        </w:rPr>
      </w:pPr>
      <w:r w:rsidRPr="008B3EC6">
        <w:rPr>
          <w:rFonts w:ascii="gobCL" w:eastAsia="Arial" w:hAnsi="gobCL" w:cs="Arial"/>
        </w:rPr>
        <w:t>Tomar un borde de cada trozo de 70 cm de cinta y poner 2 hebillas de metal, envolver con la cinta y cerrar el borde con engrapadora, para que queden sujetas las hebillas. Repetir con el otro trozo de cinta de 70 cm</w:t>
      </w:r>
    </w:p>
    <w:p w:rsidR="0012124C" w:rsidRPr="008B3EC6" w:rsidRDefault="0012124C" w:rsidP="0012124C">
      <w:pPr>
        <w:pStyle w:val="Prrafodelista"/>
        <w:jc w:val="center"/>
        <w:rPr>
          <w:rFonts w:ascii="gobCL" w:eastAsia="Arial" w:hAnsi="gobCL" w:cs="Arial"/>
        </w:rPr>
      </w:pPr>
      <w:r w:rsidRPr="008B3EC6">
        <w:rPr>
          <w:rFonts w:ascii="gobCL" w:hAnsi="gobCL"/>
          <w:noProof/>
          <w:lang w:val="en-US"/>
        </w:rPr>
        <w:drawing>
          <wp:inline distT="0" distB="0" distL="0" distR="0" wp14:anchorId="349FF373" wp14:editId="774B5844">
            <wp:extent cx="3105150" cy="1389146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9" t="49265" r="69008" b="27308"/>
                    <a:stretch/>
                  </pic:blipFill>
                  <pic:spPr bwMode="auto">
                    <a:xfrm>
                      <a:off x="0" y="0"/>
                      <a:ext cx="3116142" cy="139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pStyle w:val="Prrafodelista"/>
        <w:numPr>
          <w:ilvl w:val="0"/>
          <w:numId w:val="13"/>
        </w:numPr>
        <w:jc w:val="both"/>
        <w:rPr>
          <w:rFonts w:ascii="gobCL" w:eastAsia="Arial" w:hAnsi="gobCL" w:cs="Arial"/>
        </w:rPr>
      </w:pPr>
      <w:r w:rsidRPr="008B3EC6">
        <w:rPr>
          <w:rFonts w:ascii="gobCL" w:eastAsia="Arial" w:hAnsi="gobCL" w:cs="Arial"/>
        </w:rPr>
        <w:t>Tomar los trozos de madera y marcar los siguientes puntos con lápiz mina (Cruces rojas)</w:t>
      </w:r>
    </w:p>
    <w:p w:rsidR="0012124C" w:rsidRPr="008B3EC6" w:rsidRDefault="0012124C" w:rsidP="0012124C">
      <w:pPr>
        <w:pStyle w:val="Prrafodelista"/>
        <w:numPr>
          <w:ilvl w:val="0"/>
          <w:numId w:val="13"/>
        </w:numPr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pStyle w:val="Prrafodelista"/>
        <w:rPr>
          <w:rFonts w:ascii="gobCL" w:eastAsia="Arial" w:hAnsi="gobCL" w:cs="Arial"/>
        </w:rPr>
      </w:pPr>
    </w:p>
    <w:p w:rsidR="0012124C" w:rsidRPr="008B3EC6" w:rsidRDefault="0012124C" w:rsidP="0012124C">
      <w:pPr>
        <w:pStyle w:val="Prrafodelista"/>
        <w:jc w:val="center"/>
        <w:rPr>
          <w:rFonts w:ascii="gobCL" w:eastAsia="Arial" w:hAnsi="gobCL" w:cs="Arial"/>
        </w:rPr>
      </w:pPr>
      <w:r w:rsidRPr="008B3EC6">
        <w:rPr>
          <w:rFonts w:ascii="gobCL" w:hAnsi="gobCL"/>
          <w:noProof/>
          <w:lang w:val="en-US"/>
        </w:rPr>
        <w:drawing>
          <wp:inline distT="0" distB="0" distL="0" distR="0" wp14:anchorId="20863293" wp14:editId="574EED45">
            <wp:extent cx="2819400" cy="3001951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852" t="31351" r="56224" b="17662"/>
                    <a:stretch/>
                  </pic:blipFill>
                  <pic:spPr bwMode="auto">
                    <a:xfrm>
                      <a:off x="0" y="0"/>
                      <a:ext cx="2823752" cy="300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pStyle w:val="Prrafodelista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pStyle w:val="Prrafodelista"/>
        <w:numPr>
          <w:ilvl w:val="0"/>
          <w:numId w:val="13"/>
        </w:numPr>
        <w:spacing w:after="0" w:line="240" w:lineRule="auto"/>
        <w:rPr>
          <w:rFonts w:ascii="gobCL" w:eastAsia="Arial" w:hAnsi="gobCL" w:cs="Arial"/>
        </w:rPr>
      </w:pPr>
      <w:r w:rsidRPr="008B3EC6">
        <w:rPr>
          <w:rFonts w:ascii="gobCL" w:eastAsia="Arial" w:hAnsi="gobCL" w:cs="Arial"/>
        </w:rPr>
        <w:t xml:space="preserve">Poner los trozos de cinta de 7,5 sobre los puntos y con la engrapadora afirmar a la tabla cada lado de los trozos </w:t>
      </w:r>
    </w:p>
    <w:p w:rsidR="0012124C" w:rsidRPr="008B3EC6" w:rsidRDefault="0012124C" w:rsidP="0012124C">
      <w:pPr>
        <w:ind w:firstLine="463"/>
        <w:jc w:val="center"/>
        <w:rPr>
          <w:rFonts w:ascii="gobCL" w:eastAsia="Arial" w:hAnsi="gobCL" w:cs="Arial"/>
        </w:rPr>
      </w:pPr>
      <w:r w:rsidRPr="008B3EC6">
        <w:rPr>
          <w:rFonts w:ascii="gobCL" w:hAnsi="gobCL"/>
          <w:noProof/>
          <w:lang w:val="en-US"/>
        </w:rPr>
        <w:lastRenderedPageBreak/>
        <w:drawing>
          <wp:inline distT="0" distB="0" distL="0" distR="0" wp14:anchorId="09F14EEE" wp14:editId="096DB24B">
            <wp:extent cx="2724150" cy="287981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270" t="31351" r="56612" b="17662"/>
                    <a:stretch/>
                  </pic:blipFill>
                  <pic:spPr bwMode="auto">
                    <a:xfrm>
                      <a:off x="0" y="0"/>
                      <a:ext cx="2732317" cy="288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ind w:firstLine="463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pStyle w:val="Prrafodelista"/>
        <w:numPr>
          <w:ilvl w:val="0"/>
          <w:numId w:val="13"/>
        </w:numPr>
        <w:jc w:val="both"/>
        <w:rPr>
          <w:rFonts w:ascii="gobCL" w:eastAsia="Arial" w:hAnsi="gobCL" w:cs="Arial"/>
        </w:rPr>
      </w:pPr>
      <w:r w:rsidRPr="008B3EC6">
        <w:rPr>
          <w:rFonts w:ascii="gobCL" w:eastAsia="Arial" w:hAnsi="gobCL" w:cs="Arial"/>
        </w:rPr>
        <w:t>Poner una tabla al lado de la otra y pasar por los ojales de cinta, las cintas de 70 cm con hebilla</w:t>
      </w:r>
    </w:p>
    <w:p w:rsidR="0012124C" w:rsidRPr="008B3EC6" w:rsidRDefault="0012124C" w:rsidP="0012124C">
      <w:pPr>
        <w:jc w:val="both"/>
        <w:rPr>
          <w:rFonts w:ascii="gobCL" w:eastAsia="Arial" w:hAnsi="gobCL" w:cs="Arial"/>
        </w:rPr>
      </w:pPr>
    </w:p>
    <w:p w:rsidR="0012124C" w:rsidRPr="008B3EC6" w:rsidRDefault="0012124C" w:rsidP="0012124C">
      <w:pPr>
        <w:jc w:val="center"/>
        <w:rPr>
          <w:rFonts w:ascii="gobCL" w:eastAsia="Arial" w:hAnsi="gobCL" w:cs="Arial"/>
        </w:rPr>
      </w:pPr>
      <w:r w:rsidRPr="008B3EC6">
        <w:rPr>
          <w:rFonts w:ascii="gobCL" w:hAnsi="gobCL"/>
          <w:noProof/>
          <w:lang w:val="en-US"/>
        </w:rPr>
        <w:drawing>
          <wp:inline distT="0" distB="0" distL="0" distR="0" wp14:anchorId="505D92B4" wp14:editId="30D1EAB8">
            <wp:extent cx="4267200" cy="2133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74" t="35140" r="43828" b="18351"/>
                    <a:stretch/>
                  </pic:blipFill>
                  <pic:spPr bwMode="auto">
                    <a:xfrm>
                      <a:off x="0" y="0"/>
                      <a:ext cx="42672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eastAsia="Arial" w:hAnsi="gobCL" w:cs="Arial"/>
        </w:rPr>
      </w:pPr>
    </w:p>
    <w:p w:rsidR="008B3EC6" w:rsidRDefault="008B3EC6">
      <w:pPr>
        <w:rPr>
          <w:rFonts w:ascii="gobCL" w:eastAsia="Arial" w:hAnsi="gobCL" w:cs="Arial"/>
        </w:rPr>
      </w:pPr>
      <w:r>
        <w:rPr>
          <w:rFonts w:ascii="gobCL" w:eastAsia="Arial" w:hAnsi="gobCL" w:cs="Arial"/>
        </w:rPr>
        <w:br w:type="page"/>
      </w:r>
    </w:p>
    <w:p w:rsidR="0012124C" w:rsidRPr="008B3EC6" w:rsidRDefault="0012124C" w:rsidP="0012124C">
      <w:pPr>
        <w:pStyle w:val="Prrafodelista"/>
        <w:numPr>
          <w:ilvl w:val="0"/>
          <w:numId w:val="13"/>
        </w:numPr>
        <w:rPr>
          <w:rFonts w:ascii="gobCL" w:eastAsia="Arial" w:hAnsi="gobCL" w:cs="Arial"/>
        </w:rPr>
      </w:pPr>
      <w:r w:rsidRPr="008B3EC6">
        <w:rPr>
          <w:rFonts w:ascii="gobCL" w:eastAsia="Arial" w:hAnsi="gobCL" w:cs="Arial"/>
        </w:rPr>
        <w:lastRenderedPageBreak/>
        <w:t xml:space="preserve">Ya pueden cerrar sus prensas </w:t>
      </w: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  <w:r w:rsidRPr="008B3EC6">
        <w:rPr>
          <w:rFonts w:ascii="gobCL" w:hAnsi="gobCL"/>
        </w:rPr>
        <w:object w:dxaOrig="5925" w:dyaOrig="5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22.85pt;height:207.45pt" o:ole="">
            <v:imagedata r:id="rId12" o:title=""/>
          </v:shape>
          <o:OLEObject Type="Embed" ProgID="PBrush" ShapeID="_x0000_i1034" DrawAspect="Content" ObjectID="_1668516493" r:id="rId13"/>
        </w:object>
      </w: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12124C" w:rsidRPr="008B3EC6" w:rsidRDefault="0012124C" w:rsidP="0012124C">
      <w:pPr>
        <w:spacing w:after="0" w:line="240" w:lineRule="auto"/>
        <w:jc w:val="center"/>
        <w:rPr>
          <w:rFonts w:ascii="gobCL" w:eastAsia="Arial" w:hAnsi="gobCL" w:cs="Arial"/>
        </w:rPr>
      </w:pPr>
    </w:p>
    <w:p w:rsidR="008B3EC6" w:rsidRDefault="008B3EC6">
      <w:pPr>
        <w:rPr>
          <w:rFonts w:ascii="gobCL" w:eastAsia="Arial" w:hAnsi="gobCL" w:cs="Arial"/>
          <w:b/>
          <w:u w:val="single"/>
        </w:rPr>
      </w:pPr>
      <w:r>
        <w:rPr>
          <w:rFonts w:ascii="gobCL" w:eastAsia="Arial" w:hAnsi="gobCL" w:cs="Arial"/>
          <w:b/>
          <w:u w:val="single"/>
        </w:rPr>
        <w:br w:type="page"/>
      </w:r>
    </w:p>
    <w:p w:rsidR="0012124C" w:rsidRPr="008B3EC6" w:rsidRDefault="0012124C" w:rsidP="008B3EC6">
      <w:pPr>
        <w:jc w:val="center"/>
        <w:rPr>
          <w:rFonts w:ascii="gobCL" w:eastAsia="Arial" w:hAnsi="gobCL" w:cs="Arial"/>
          <w:b/>
          <w:u w:val="single"/>
        </w:rPr>
      </w:pPr>
      <w:r w:rsidRPr="008B3EC6">
        <w:rPr>
          <w:rFonts w:ascii="gobCL" w:eastAsia="Arial" w:hAnsi="gobCL" w:cs="Arial"/>
          <w:b/>
          <w:u w:val="single"/>
        </w:rPr>
        <w:lastRenderedPageBreak/>
        <w:t>Ficha de reconocimiento botánico</w:t>
      </w: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  <w:r w:rsidRPr="008B3EC6">
        <w:rPr>
          <w:rFonts w:ascii="gobCL" w:hAnsi="gobCL"/>
          <w:noProof/>
          <w:lang w:val="en-US"/>
        </w:rPr>
        <w:drawing>
          <wp:inline distT="0" distB="0" distL="0" distR="0" wp14:anchorId="00265AD5" wp14:editId="5A774384">
            <wp:extent cx="5488305" cy="26860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473" t="15317" r="23750" b="38740"/>
                    <a:stretch/>
                  </pic:blipFill>
                  <pic:spPr bwMode="auto">
                    <a:xfrm>
                      <a:off x="0" y="0"/>
                      <a:ext cx="5494882" cy="268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3EC6">
        <w:rPr>
          <w:rFonts w:ascii="gobCL" w:hAnsi="gobCL"/>
          <w:noProof/>
          <w:lang w:val="en-US"/>
        </w:rPr>
        <w:t xml:space="preserve"> </w:t>
      </w:r>
      <w:r w:rsidRPr="008B3EC6">
        <w:rPr>
          <w:rFonts w:ascii="gobCL" w:hAnsi="gobCL"/>
          <w:noProof/>
          <w:lang w:val="en-US"/>
        </w:rPr>
        <w:drawing>
          <wp:inline distT="0" distB="0" distL="0" distR="0" wp14:anchorId="2C660A41" wp14:editId="61A425AB">
            <wp:extent cx="5445222" cy="237109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610" t="47176" r="23750" b="12055"/>
                    <a:stretch/>
                  </pic:blipFill>
                  <pic:spPr bwMode="auto">
                    <a:xfrm>
                      <a:off x="0" y="0"/>
                      <a:ext cx="5456860" cy="237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3EC6">
        <w:rPr>
          <w:rFonts w:ascii="gobCL" w:hAnsi="gobCL"/>
          <w:noProof/>
          <w:lang w:val="en-US"/>
        </w:rPr>
        <w:t xml:space="preserve"> </w:t>
      </w:r>
      <w:r w:rsidRPr="008B3EC6">
        <w:rPr>
          <w:rFonts w:ascii="gobCL" w:hAnsi="gobCL"/>
          <w:noProof/>
          <w:lang w:val="en-US"/>
        </w:rPr>
        <w:drawing>
          <wp:inline distT="0" distB="0" distL="0" distR="0" wp14:anchorId="71460AF4" wp14:editId="271F19D2">
            <wp:extent cx="5455920" cy="24215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662" t="49888" r="23750" b="8596"/>
                    <a:stretch/>
                  </pic:blipFill>
                  <pic:spPr bwMode="auto">
                    <a:xfrm>
                      <a:off x="0" y="0"/>
                      <a:ext cx="5471714" cy="242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  <w:r w:rsidRPr="008B3EC6">
        <w:rPr>
          <w:rFonts w:ascii="gobCL" w:hAnsi="gobCL"/>
          <w:noProof/>
          <w:lang w:val="en-US"/>
        </w:rPr>
        <w:lastRenderedPageBreak/>
        <w:drawing>
          <wp:inline distT="0" distB="0" distL="0" distR="0" wp14:anchorId="6F2E4568" wp14:editId="5D29A8DB">
            <wp:extent cx="5125884" cy="2590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583" t="36067" r="24306" b="17984"/>
                    <a:stretch/>
                  </pic:blipFill>
                  <pic:spPr bwMode="auto">
                    <a:xfrm>
                      <a:off x="0" y="0"/>
                      <a:ext cx="5134040" cy="2594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3EC6">
        <w:rPr>
          <w:rFonts w:ascii="gobCL" w:hAnsi="gobCL"/>
          <w:noProof/>
          <w:lang w:val="en-US"/>
        </w:rPr>
        <w:t xml:space="preserve"> </w:t>
      </w:r>
      <w:r w:rsidRPr="008B3EC6">
        <w:rPr>
          <w:rFonts w:ascii="gobCL" w:hAnsi="gobCL"/>
          <w:noProof/>
          <w:lang w:val="en-US"/>
        </w:rPr>
        <w:drawing>
          <wp:inline distT="0" distB="0" distL="0" distR="0" wp14:anchorId="223FBFFD" wp14:editId="02B50C01">
            <wp:extent cx="5190053" cy="2400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414" t="49655" r="23889" b="7819"/>
                    <a:stretch/>
                  </pic:blipFill>
                  <pic:spPr bwMode="auto">
                    <a:xfrm>
                      <a:off x="0" y="0"/>
                      <a:ext cx="5199627" cy="240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3EC6">
        <w:rPr>
          <w:rFonts w:ascii="gobCL" w:hAnsi="gobCL"/>
          <w:noProof/>
          <w:lang w:val="en-US"/>
        </w:rPr>
        <w:t xml:space="preserve"> </w:t>
      </w:r>
      <w:r w:rsidRPr="008B3EC6">
        <w:rPr>
          <w:rFonts w:ascii="gobCL" w:hAnsi="gobCL"/>
          <w:noProof/>
          <w:lang w:val="en-US"/>
        </w:rPr>
        <w:drawing>
          <wp:inline distT="0" distB="0" distL="0" distR="0" wp14:anchorId="769A3397" wp14:editId="14BA0EAA">
            <wp:extent cx="5242560" cy="233288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028" t="42412" r="23749" b="16255"/>
                    <a:stretch/>
                  </pic:blipFill>
                  <pic:spPr bwMode="auto">
                    <a:xfrm>
                      <a:off x="0" y="0"/>
                      <a:ext cx="5248448" cy="233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  <w:r w:rsidRPr="008B3EC6">
        <w:rPr>
          <w:rFonts w:ascii="gobCL" w:hAnsi="gobCL"/>
          <w:noProof/>
          <w:lang w:val="en-US"/>
        </w:rPr>
        <w:lastRenderedPageBreak/>
        <w:drawing>
          <wp:inline distT="0" distB="0" distL="0" distR="0" wp14:anchorId="40D13C0A" wp14:editId="35F932E3">
            <wp:extent cx="5921375" cy="2905125"/>
            <wp:effectExtent l="0" t="0" r="317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028" t="16057" r="24166" b="38736"/>
                    <a:stretch/>
                  </pic:blipFill>
                  <pic:spPr bwMode="auto">
                    <a:xfrm>
                      <a:off x="0" y="0"/>
                      <a:ext cx="5934634" cy="291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3EC6">
        <w:rPr>
          <w:rFonts w:ascii="gobCL" w:hAnsi="gobCL"/>
          <w:noProof/>
          <w:lang w:val="en-US"/>
        </w:rPr>
        <w:t xml:space="preserve"> </w:t>
      </w:r>
      <w:r w:rsidRPr="008B3EC6">
        <w:rPr>
          <w:rFonts w:ascii="gobCL" w:hAnsi="gobCL"/>
          <w:noProof/>
          <w:lang w:val="en-US"/>
        </w:rPr>
        <w:drawing>
          <wp:inline distT="0" distB="0" distL="0" distR="0" wp14:anchorId="3421ED7B" wp14:editId="14A0584F">
            <wp:extent cx="5878504" cy="491744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305" t="16057" r="24723" b="8103"/>
                    <a:stretch/>
                  </pic:blipFill>
                  <pic:spPr bwMode="auto">
                    <a:xfrm>
                      <a:off x="0" y="0"/>
                      <a:ext cx="5890361" cy="492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  <w:r w:rsidRPr="008B3EC6">
        <w:rPr>
          <w:rFonts w:ascii="gobCL" w:hAnsi="gobCL"/>
          <w:noProof/>
          <w:lang w:val="en-US"/>
        </w:rPr>
        <w:lastRenderedPageBreak/>
        <w:drawing>
          <wp:inline distT="0" distB="0" distL="0" distR="0" wp14:anchorId="66689342" wp14:editId="54E62C88">
            <wp:extent cx="5370177" cy="4676775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722" t="15316" r="24723" b="6374"/>
                    <a:stretch/>
                  </pic:blipFill>
                  <pic:spPr bwMode="auto">
                    <a:xfrm>
                      <a:off x="0" y="0"/>
                      <a:ext cx="5379448" cy="468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3EC6">
        <w:rPr>
          <w:rFonts w:ascii="gobCL" w:hAnsi="gobCL"/>
          <w:noProof/>
          <w:lang w:val="en-US"/>
        </w:rPr>
        <w:t xml:space="preserve"> </w:t>
      </w:r>
      <w:r w:rsidRPr="008B3EC6">
        <w:rPr>
          <w:rFonts w:ascii="gobCL" w:hAnsi="gobCL"/>
          <w:noProof/>
          <w:lang w:val="en-US"/>
        </w:rPr>
        <w:drawing>
          <wp:inline distT="0" distB="0" distL="0" distR="0" wp14:anchorId="1D474A48" wp14:editId="52F95CB5">
            <wp:extent cx="5475043" cy="23336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444" t="39032" r="24722" b="22431"/>
                    <a:stretch/>
                  </pic:blipFill>
                  <pic:spPr bwMode="auto">
                    <a:xfrm>
                      <a:off x="0" y="0"/>
                      <a:ext cx="5478722" cy="233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  <w:r w:rsidRPr="008B3EC6">
        <w:rPr>
          <w:rFonts w:ascii="gobCL" w:hAnsi="gobCL"/>
          <w:noProof/>
          <w:lang w:val="en-US"/>
        </w:rPr>
        <w:drawing>
          <wp:inline distT="0" distB="0" distL="0" distR="0" wp14:anchorId="43668091" wp14:editId="4E5F1B55">
            <wp:extent cx="5625245" cy="47434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750" t="15069" r="24861" b="7856"/>
                    <a:stretch/>
                  </pic:blipFill>
                  <pic:spPr bwMode="auto">
                    <a:xfrm>
                      <a:off x="0" y="0"/>
                      <a:ext cx="5633900" cy="475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  <w:r w:rsidRPr="008B3EC6">
        <w:rPr>
          <w:rFonts w:ascii="gobCL" w:hAnsi="gobCL"/>
          <w:noProof/>
          <w:lang w:val="en-US"/>
        </w:rPr>
        <w:drawing>
          <wp:inline distT="0" distB="0" distL="0" distR="0" wp14:anchorId="31A871DC" wp14:editId="2624C091">
            <wp:extent cx="5854432" cy="27146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000" t="39773" r="25278" b="19220"/>
                    <a:stretch/>
                  </pic:blipFill>
                  <pic:spPr bwMode="auto">
                    <a:xfrm>
                      <a:off x="0" y="0"/>
                      <a:ext cx="5861292" cy="271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</w:p>
    <w:p w:rsidR="0012124C" w:rsidRPr="008B3EC6" w:rsidRDefault="0012124C" w:rsidP="0012124C">
      <w:pPr>
        <w:rPr>
          <w:rFonts w:ascii="gobCL" w:eastAsia="Arial" w:hAnsi="gobCL" w:cs="Arial"/>
          <w:b/>
          <w:u w:val="single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  <w:r w:rsidRPr="008B3EC6">
        <w:rPr>
          <w:rFonts w:ascii="gobCL" w:hAnsi="gobCL"/>
          <w:noProof/>
          <w:lang w:val="en-US"/>
        </w:rPr>
        <w:drawing>
          <wp:inline distT="0" distB="0" distL="0" distR="0" wp14:anchorId="6AFC44A1" wp14:editId="6AE1B90A">
            <wp:extent cx="5372100" cy="2627973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4028" t="18528" r="24583" b="36759"/>
                    <a:stretch/>
                  </pic:blipFill>
                  <pic:spPr bwMode="auto">
                    <a:xfrm>
                      <a:off x="0" y="0"/>
                      <a:ext cx="5395147" cy="263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3EC6">
        <w:rPr>
          <w:rFonts w:ascii="gobCL" w:hAnsi="gobCL"/>
          <w:noProof/>
          <w:lang w:val="en-US"/>
        </w:rPr>
        <w:t xml:space="preserve"> </w:t>
      </w:r>
      <w:r w:rsidRPr="008B3EC6">
        <w:rPr>
          <w:rFonts w:ascii="gobCL" w:hAnsi="gobCL"/>
          <w:noProof/>
          <w:lang w:val="en-US"/>
        </w:rPr>
        <w:drawing>
          <wp:inline distT="0" distB="0" distL="0" distR="0" wp14:anchorId="7084ABD7" wp14:editId="2CC15702">
            <wp:extent cx="5124450" cy="414167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4722" t="18281" r="24584" b="8844"/>
                    <a:stretch/>
                  </pic:blipFill>
                  <pic:spPr bwMode="auto">
                    <a:xfrm>
                      <a:off x="0" y="0"/>
                      <a:ext cx="5132459" cy="414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  <w:r w:rsidRPr="008B3EC6">
        <w:rPr>
          <w:rFonts w:ascii="gobCL" w:hAnsi="gobCL"/>
          <w:noProof/>
          <w:lang w:val="en-US"/>
        </w:rPr>
        <w:drawing>
          <wp:inline distT="0" distB="0" distL="0" distR="0" wp14:anchorId="1033C3F7" wp14:editId="2CF1A536">
            <wp:extent cx="5492225" cy="39338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000" t="20504" r="24583" b="15267"/>
                    <a:stretch/>
                  </pic:blipFill>
                  <pic:spPr bwMode="auto">
                    <a:xfrm>
                      <a:off x="0" y="0"/>
                      <a:ext cx="5503787" cy="394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3EC6">
        <w:rPr>
          <w:rFonts w:ascii="gobCL" w:hAnsi="gobCL"/>
          <w:noProof/>
          <w:lang w:val="en-US"/>
        </w:rPr>
        <w:t xml:space="preserve"> </w:t>
      </w:r>
      <w:r w:rsidRPr="008B3EC6">
        <w:rPr>
          <w:rFonts w:ascii="gobCL" w:hAnsi="gobCL"/>
          <w:noProof/>
          <w:lang w:val="en-US"/>
        </w:rPr>
        <w:drawing>
          <wp:inline distT="0" distB="0" distL="0" distR="0" wp14:anchorId="4D5BD139" wp14:editId="567651EB">
            <wp:extent cx="5781230" cy="33528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028" t="31127" r="24722" b="16008"/>
                    <a:stretch/>
                  </pic:blipFill>
                  <pic:spPr bwMode="auto">
                    <a:xfrm>
                      <a:off x="0" y="0"/>
                      <a:ext cx="5788052" cy="3356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  <w:r w:rsidRPr="008B3EC6">
        <w:rPr>
          <w:rFonts w:ascii="gobCL" w:hAnsi="gobCL"/>
          <w:noProof/>
          <w:lang w:val="en-US"/>
        </w:rPr>
        <w:drawing>
          <wp:inline distT="0" distB="0" distL="0" distR="0" wp14:anchorId="143198E3" wp14:editId="4DC30140">
            <wp:extent cx="5629275" cy="535371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9861" t="20751" r="30417" b="12056"/>
                    <a:stretch/>
                  </pic:blipFill>
                  <pic:spPr bwMode="auto">
                    <a:xfrm>
                      <a:off x="0" y="0"/>
                      <a:ext cx="5636033" cy="536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3EC6">
        <w:rPr>
          <w:rFonts w:ascii="gobCL" w:hAnsi="gobCL"/>
          <w:noProof/>
          <w:lang w:val="en-US"/>
        </w:rPr>
        <w:t xml:space="preserve"> </w:t>
      </w:r>
      <w:r w:rsidRPr="008B3EC6">
        <w:rPr>
          <w:rFonts w:ascii="gobCL" w:hAnsi="gobCL"/>
          <w:noProof/>
          <w:lang w:val="en-US"/>
        </w:rPr>
        <w:drawing>
          <wp:inline distT="0" distB="0" distL="0" distR="0" wp14:anchorId="4D13C459" wp14:editId="0A606AD8">
            <wp:extent cx="5715000" cy="2245894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0139" t="52866" r="30278" b="19466"/>
                    <a:stretch/>
                  </pic:blipFill>
                  <pic:spPr bwMode="auto">
                    <a:xfrm>
                      <a:off x="0" y="0"/>
                      <a:ext cx="5731478" cy="225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  <w:r w:rsidRPr="008B3EC6">
        <w:rPr>
          <w:rFonts w:ascii="gobCL" w:hAnsi="gobCL"/>
          <w:noProof/>
          <w:lang w:val="en-US"/>
        </w:rPr>
        <w:lastRenderedPageBreak/>
        <w:drawing>
          <wp:inline distT="0" distB="0" distL="0" distR="0" wp14:anchorId="2FEF9226" wp14:editId="14C67FB1">
            <wp:extent cx="5459095" cy="4150189"/>
            <wp:effectExtent l="0" t="0" r="8255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417" t="20010" r="27083" b="15761"/>
                    <a:stretch/>
                  </pic:blipFill>
                  <pic:spPr bwMode="auto">
                    <a:xfrm>
                      <a:off x="0" y="0"/>
                      <a:ext cx="5478662" cy="416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  <w:r w:rsidRPr="008B3EC6">
        <w:rPr>
          <w:rFonts w:ascii="gobCL" w:hAnsi="gobCL"/>
          <w:noProof/>
          <w:lang w:val="en-US"/>
        </w:rPr>
        <w:drawing>
          <wp:inline distT="0" distB="0" distL="0" distR="0" wp14:anchorId="1E1D7282" wp14:editId="6ABEAA75">
            <wp:extent cx="5773443" cy="34861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583" t="23715" r="24583" b="21690"/>
                    <a:stretch/>
                  </pic:blipFill>
                  <pic:spPr bwMode="auto">
                    <a:xfrm>
                      <a:off x="0" y="0"/>
                      <a:ext cx="5783428" cy="349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  <w:r w:rsidRPr="008B3EC6">
        <w:rPr>
          <w:rFonts w:ascii="gobCL" w:hAnsi="gobCL"/>
          <w:noProof/>
          <w:lang w:val="en-US"/>
        </w:rPr>
        <w:lastRenderedPageBreak/>
        <w:drawing>
          <wp:inline distT="0" distB="0" distL="0" distR="0" wp14:anchorId="2F9E446A" wp14:editId="65B35E4A">
            <wp:extent cx="5333726" cy="4619625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5277" t="16552" r="24445" b="5995"/>
                    <a:stretch/>
                  </pic:blipFill>
                  <pic:spPr bwMode="auto">
                    <a:xfrm>
                      <a:off x="0" y="0"/>
                      <a:ext cx="5346305" cy="463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3EC6">
        <w:rPr>
          <w:rFonts w:ascii="gobCL" w:hAnsi="gobCL"/>
          <w:noProof/>
          <w:lang w:val="en-US"/>
        </w:rPr>
        <w:t xml:space="preserve"> </w:t>
      </w:r>
      <w:r w:rsidRPr="008B3EC6">
        <w:rPr>
          <w:rFonts w:ascii="gobCL" w:hAnsi="gobCL"/>
          <w:noProof/>
          <w:lang w:val="en-US"/>
        </w:rPr>
        <w:drawing>
          <wp:inline distT="0" distB="0" distL="0" distR="0" wp14:anchorId="2D35172C" wp14:editId="68C6C81A">
            <wp:extent cx="6168390" cy="2705068"/>
            <wp:effectExtent l="0" t="0" r="381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4722" t="48264" r="24723" b="12302"/>
                    <a:stretch/>
                  </pic:blipFill>
                  <pic:spPr bwMode="auto">
                    <a:xfrm>
                      <a:off x="0" y="0"/>
                      <a:ext cx="6172277" cy="270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  <w:r w:rsidRPr="008B3EC6">
        <w:rPr>
          <w:rFonts w:ascii="gobCL" w:hAnsi="gobCL"/>
          <w:noProof/>
          <w:lang w:val="en-US"/>
        </w:rPr>
        <w:lastRenderedPageBreak/>
        <w:drawing>
          <wp:inline distT="0" distB="0" distL="0" distR="0" wp14:anchorId="2CF77479" wp14:editId="2C3C166E">
            <wp:extent cx="5873444" cy="31527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4583" t="20998" r="24444" b="30335"/>
                    <a:stretch/>
                  </pic:blipFill>
                  <pic:spPr bwMode="auto">
                    <a:xfrm>
                      <a:off x="0" y="0"/>
                      <a:ext cx="5881277" cy="315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3EC6">
        <w:rPr>
          <w:rFonts w:ascii="gobCL" w:hAnsi="gobCL"/>
          <w:noProof/>
          <w:lang w:val="en-US"/>
        </w:rPr>
        <w:t xml:space="preserve"> </w:t>
      </w:r>
      <w:r w:rsidRPr="008B3EC6">
        <w:rPr>
          <w:rFonts w:ascii="gobCL" w:hAnsi="gobCL"/>
          <w:noProof/>
          <w:lang w:val="en-US"/>
        </w:rPr>
        <w:drawing>
          <wp:inline distT="0" distB="0" distL="0" distR="0" wp14:anchorId="183556F3" wp14:editId="51556BB6">
            <wp:extent cx="5744758" cy="4514850"/>
            <wp:effectExtent l="0" t="0" r="889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4583" t="19269" r="24167" b="9090"/>
                    <a:stretch/>
                  </pic:blipFill>
                  <pic:spPr bwMode="auto">
                    <a:xfrm>
                      <a:off x="0" y="0"/>
                      <a:ext cx="5761755" cy="452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hAnsi="gobCL"/>
          <w:noProof/>
          <w:lang w:val="en-US"/>
        </w:rPr>
      </w:pP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  <w:r w:rsidRPr="008B3EC6">
        <w:rPr>
          <w:rFonts w:ascii="gobCL" w:hAnsi="gobCL"/>
          <w:noProof/>
          <w:lang w:val="en-US"/>
        </w:rPr>
        <w:lastRenderedPageBreak/>
        <w:drawing>
          <wp:inline distT="0" distB="0" distL="0" distR="0" wp14:anchorId="5512113D" wp14:editId="312C2F1F">
            <wp:extent cx="5176106" cy="4438650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4167" t="15316" r="24167" b="5880"/>
                    <a:stretch/>
                  </pic:blipFill>
                  <pic:spPr bwMode="auto">
                    <a:xfrm>
                      <a:off x="0" y="0"/>
                      <a:ext cx="5182941" cy="444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  <w:r w:rsidRPr="008B3EC6">
        <w:rPr>
          <w:rFonts w:ascii="gobCL" w:hAnsi="gobCL"/>
          <w:noProof/>
          <w:lang w:val="en-US"/>
        </w:rPr>
        <w:drawing>
          <wp:inline distT="0" distB="0" distL="0" distR="0" wp14:anchorId="07188990" wp14:editId="53620FDC">
            <wp:extent cx="6218360" cy="26289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4167" t="42244" r="24584" b="19219"/>
                    <a:stretch/>
                  </pic:blipFill>
                  <pic:spPr bwMode="auto">
                    <a:xfrm>
                      <a:off x="0" y="0"/>
                      <a:ext cx="6225118" cy="263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</w:p>
    <w:p w:rsidR="0012124C" w:rsidRPr="008B3EC6" w:rsidRDefault="0012124C" w:rsidP="0012124C">
      <w:pPr>
        <w:jc w:val="center"/>
        <w:rPr>
          <w:rFonts w:ascii="gobCL" w:eastAsia="Arial" w:hAnsi="gobCL" w:cs="Arial"/>
          <w:b/>
          <w:u w:val="single"/>
        </w:rPr>
      </w:pPr>
    </w:p>
    <w:bookmarkEnd w:id="0"/>
    <w:p w:rsidR="0012124C" w:rsidRPr="008B3EC6" w:rsidRDefault="0012124C" w:rsidP="0039313C">
      <w:pPr>
        <w:tabs>
          <w:tab w:val="left" w:pos="7692"/>
        </w:tabs>
        <w:rPr>
          <w:rFonts w:ascii="gobCL" w:hAnsi="gobCL"/>
        </w:rPr>
      </w:pPr>
    </w:p>
    <w:sectPr w:rsidR="0012124C" w:rsidRPr="008B3EC6" w:rsidSect="00D33094">
      <w:headerReference w:type="default" r:id="rId40"/>
      <w:footerReference w:type="default" r:id="rId4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F4E" w:rsidRDefault="005C6F4E" w:rsidP="00617259">
      <w:pPr>
        <w:spacing w:after="0" w:line="240" w:lineRule="auto"/>
      </w:pPr>
      <w:r>
        <w:separator/>
      </w:r>
    </w:p>
  </w:endnote>
  <w:endnote w:type="continuationSeparator" w:id="0">
    <w:p w:rsidR="005C6F4E" w:rsidRDefault="005C6F4E" w:rsidP="00617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bCL">
    <w:altName w:val="Arial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F9C" w:rsidRPr="00AE1EEB" w:rsidRDefault="00102F9C" w:rsidP="00AE1EEB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F4E" w:rsidRDefault="005C6F4E" w:rsidP="00617259">
      <w:pPr>
        <w:spacing w:after="0" w:line="240" w:lineRule="auto"/>
      </w:pPr>
      <w:r>
        <w:separator/>
      </w:r>
    </w:p>
  </w:footnote>
  <w:footnote w:type="continuationSeparator" w:id="0">
    <w:p w:rsidR="005C6F4E" w:rsidRDefault="005C6F4E" w:rsidP="00617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259" w:rsidRPr="00AE1EEB" w:rsidRDefault="008B3EC6" w:rsidP="003C7F8F">
    <w:pPr>
      <w:pStyle w:val="Encabezado"/>
      <w:jc w:val="center"/>
      <w:rPr>
        <w:rFonts w:ascii="Arial" w:hAnsi="Arial" w:cs="Arial"/>
        <w:i/>
        <w:iCs/>
      </w:rPr>
    </w:pPr>
    <w:r>
      <w:rPr>
        <w:noProof/>
        <w:lang w:val="en-US"/>
      </w:rPr>
      <w:drawing>
        <wp:anchor distT="152400" distB="152400" distL="152400" distR="152400" simplePos="0" relativeHeight="251661312" behindDoc="1" locked="0" layoutInCell="1" allowOverlap="1" wp14:anchorId="2D702CB5" wp14:editId="436FD7EC">
          <wp:simplePos x="0" y="0"/>
          <wp:positionH relativeFrom="margin">
            <wp:align>left</wp:align>
          </wp:positionH>
          <wp:positionV relativeFrom="page">
            <wp:align>top</wp:align>
          </wp:positionV>
          <wp:extent cx="1947673" cy="342900"/>
          <wp:effectExtent l="0" t="0" r="0" b="0"/>
          <wp:wrapNone/>
          <wp:docPr id="37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673" cy="342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AE1EEB" w:rsidRPr="00AE1EEB">
      <w:rPr>
        <w:rFonts w:ascii="Arial" w:hAnsi="Arial" w:cs="Arial"/>
        <w:i/>
        <w:iCs/>
        <w:noProof/>
        <w:color w:val="808080" w:themeColor="background1" w:themeShade="80"/>
        <w:sz w:val="16"/>
        <w:szCs w:val="16"/>
        <w:lang w:eastAsia="es-C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20AD1"/>
    <w:multiLevelType w:val="multilevel"/>
    <w:tmpl w:val="60589C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1315C4"/>
    <w:multiLevelType w:val="hybridMultilevel"/>
    <w:tmpl w:val="88C67AAA"/>
    <w:lvl w:ilvl="0" w:tplc="F894DD9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60F35"/>
    <w:multiLevelType w:val="multilevel"/>
    <w:tmpl w:val="2568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1D3597"/>
    <w:multiLevelType w:val="multilevel"/>
    <w:tmpl w:val="34E47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hAnsi="Calibri" w:cs="Calibri"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624151"/>
    <w:multiLevelType w:val="hybridMultilevel"/>
    <w:tmpl w:val="5E3CB436"/>
    <w:lvl w:ilvl="0" w:tplc="54BC3122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A668F"/>
    <w:multiLevelType w:val="hybridMultilevel"/>
    <w:tmpl w:val="CC2C3300"/>
    <w:lvl w:ilvl="0" w:tplc="FF18E31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A74D7"/>
    <w:multiLevelType w:val="hybridMultilevel"/>
    <w:tmpl w:val="F26EF3C4"/>
    <w:lvl w:ilvl="0" w:tplc="FF5AEB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15B67"/>
    <w:multiLevelType w:val="multilevel"/>
    <w:tmpl w:val="83DA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455CE3"/>
    <w:multiLevelType w:val="multilevel"/>
    <w:tmpl w:val="7C3C745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4BAF43BE"/>
    <w:multiLevelType w:val="multilevel"/>
    <w:tmpl w:val="08423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D9394D"/>
    <w:multiLevelType w:val="hybridMultilevel"/>
    <w:tmpl w:val="68064F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B2241"/>
    <w:multiLevelType w:val="hybridMultilevel"/>
    <w:tmpl w:val="DBF02A60"/>
    <w:lvl w:ilvl="0" w:tplc="B6C076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8A3A8A"/>
    <w:multiLevelType w:val="multilevel"/>
    <w:tmpl w:val="E500E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52745E"/>
    <w:multiLevelType w:val="hybridMultilevel"/>
    <w:tmpl w:val="6DA83B58"/>
    <w:lvl w:ilvl="0" w:tplc="8908920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11"/>
  </w:num>
  <w:num w:numId="5">
    <w:abstractNumId w:val="10"/>
  </w:num>
  <w:num w:numId="6">
    <w:abstractNumId w:val="1"/>
  </w:num>
  <w:num w:numId="7">
    <w:abstractNumId w:val="0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4CD"/>
    <w:rsid w:val="000044CD"/>
    <w:rsid w:val="000A5261"/>
    <w:rsid w:val="00102F9C"/>
    <w:rsid w:val="0010514A"/>
    <w:rsid w:val="00117C59"/>
    <w:rsid w:val="0012124C"/>
    <w:rsid w:val="0015604B"/>
    <w:rsid w:val="00167AB2"/>
    <w:rsid w:val="003331C7"/>
    <w:rsid w:val="00364BA9"/>
    <w:rsid w:val="00372F45"/>
    <w:rsid w:val="003754D4"/>
    <w:rsid w:val="0039313C"/>
    <w:rsid w:val="003B0445"/>
    <w:rsid w:val="003C7F8F"/>
    <w:rsid w:val="003E67E1"/>
    <w:rsid w:val="00426019"/>
    <w:rsid w:val="00483B93"/>
    <w:rsid w:val="00486DD4"/>
    <w:rsid w:val="004D6900"/>
    <w:rsid w:val="005012C9"/>
    <w:rsid w:val="005214CD"/>
    <w:rsid w:val="0054488A"/>
    <w:rsid w:val="00564CE1"/>
    <w:rsid w:val="00567B1C"/>
    <w:rsid w:val="00591E24"/>
    <w:rsid w:val="005A403B"/>
    <w:rsid w:val="005C6F4E"/>
    <w:rsid w:val="005D73BB"/>
    <w:rsid w:val="00615DC8"/>
    <w:rsid w:val="00617259"/>
    <w:rsid w:val="00642AA2"/>
    <w:rsid w:val="006A51E4"/>
    <w:rsid w:val="006D1649"/>
    <w:rsid w:val="006E1C89"/>
    <w:rsid w:val="007D1D3B"/>
    <w:rsid w:val="007F29DB"/>
    <w:rsid w:val="0082531D"/>
    <w:rsid w:val="00831B1E"/>
    <w:rsid w:val="008B3EC6"/>
    <w:rsid w:val="008F79FC"/>
    <w:rsid w:val="00946B90"/>
    <w:rsid w:val="009506C5"/>
    <w:rsid w:val="009C3FE1"/>
    <w:rsid w:val="00AC01CD"/>
    <w:rsid w:val="00AD626D"/>
    <w:rsid w:val="00AE1EEB"/>
    <w:rsid w:val="00B62F91"/>
    <w:rsid w:val="00BA3B15"/>
    <w:rsid w:val="00BA4DCC"/>
    <w:rsid w:val="00BB2FAF"/>
    <w:rsid w:val="00BC2008"/>
    <w:rsid w:val="00C167E4"/>
    <w:rsid w:val="00C340B9"/>
    <w:rsid w:val="00C72B2E"/>
    <w:rsid w:val="00CA7211"/>
    <w:rsid w:val="00D0233C"/>
    <w:rsid w:val="00D33094"/>
    <w:rsid w:val="00D47C34"/>
    <w:rsid w:val="00DB7409"/>
    <w:rsid w:val="00E3178A"/>
    <w:rsid w:val="00E44B94"/>
    <w:rsid w:val="00E731A9"/>
    <w:rsid w:val="00E768E1"/>
    <w:rsid w:val="00E77398"/>
    <w:rsid w:val="00E77406"/>
    <w:rsid w:val="00EE0203"/>
    <w:rsid w:val="00F30BC7"/>
    <w:rsid w:val="00F820A7"/>
    <w:rsid w:val="00F9553E"/>
    <w:rsid w:val="00FC3D31"/>
    <w:rsid w:val="00FD67B2"/>
    <w:rsid w:val="00FE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BB4D1B"/>
  <w15:chartTrackingRefBased/>
  <w15:docId w15:val="{CE7A0BF4-2F02-4539-966C-CE0D45161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D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1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17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7259"/>
  </w:style>
  <w:style w:type="paragraph" w:styleId="Piedepgina">
    <w:name w:val="footer"/>
    <w:basedOn w:val="Normal"/>
    <w:link w:val="PiedepginaCar"/>
    <w:uiPriority w:val="99"/>
    <w:unhideWhenUsed/>
    <w:rsid w:val="00617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7259"/>
  </w:style>
  <w:style w:type="paragraph" w:styleId="Prrafodelista">
    <w:name w:val="List Paragraph"/>
    <w:basedOn w:val="Normal"/>
    <w:uiPriority w:val="34"/>
    <w:qFormat/>
    <w:rsid w:val="00AC01C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340B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93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029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BA714-A1D3-4DE1-A7C6-F7187298D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523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Andrés Iván Correa Guerrero</dc:creator>
  <cp:keywords/>
  <dc:description/>
  <cp:lastModifiedBy>Andrés Iván Correa Guerrero</cp:lastModifiedBy>
  <cp:revision>3</cp:revision>
  <dcterms:created xsi:type="dcterms:W3CDTF">2020-11-29T05:08:00Z</dcterms:created>
  <dcterms:modified xsi:type="dcterms:W3CDTF">2020-12-03T19:01:00Z</dcterms:modified>
</cp:coreProperties>
</file>