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823"/>
        <w:gridCol w:w="5811"/>
      </w:tblGrid>
      <w:tr w:rsidR="00723E57" w:rsidRPr="00C13FAE" w14:paraId="04C9A531" w14:textId="77777777" w:rsidTr="006466D1">
        <w:trPr>
          <w:trHeight w:val="499"/>
          <w:jc w:val="center"/>
        </w:trPr>
        <w:tc>
          <w:tcPr>
            <w:tcW w:w="3823" w:type="dxa"/>
          </w:tcPr>
          <w:p w14:paraId="76F08158" w14:textId="7F13139C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3333FF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9</w:t>
            </w:r>
          </w:p>
        </w:tc>
        <w:tc>
          <w:tcPr>
            <w:tcW w:w="5811" w:type="dxa"/>
          </w:tcPr>
          <w:p w14:paraId="039EF92B" w14:textId="5C82DA3F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ACTIVIDADES</w:t>
            </w:r>
          </w:p>
        </w:tc>
      </w:tr>
      <w:tr w:rsidR="00723E57" w:rsidRPr="00C13FAE" w14:paraId="2CBFF575" w14:textId="77777777" w:rsidTr="006466D1">
        <w:trPr>
          <w:jc w:val="center"/>
        </w:trPr>
        <w:tc>
          <w:tcPr>
            <w:tcW w:w="3823" w:type="dxa"/>
          </w:tcPr>
          <w:p w14:paraId="62EDD047" w14:textId="77777777" w:rsidR="00AC5FE5" w:rsidRDefault="00AC5FE5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  <w:r w:rsidRPr="00AC5FE5"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  <w:t xml:space="preserve">Demostrar que comprenden la división en el contexto de las tablas hasta 10 x 10: </w:t>
            </w:r>
          </w:p>
          <w:p w14:paraId="63C7F4DE" w14:textId="77777777" w:rsidR="00AC5FE5" w:rsidRDefault="00AC5FE5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  <w:r w:rsidRPr="00AC5FE5"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  <w:t xml:space="preserve">› representando y explicando la división como repartición y agrupación en partes iguales, con material concreto y pictórico </w:t>
            </w:r>
          </w:p>
          <w:p w14:paraId="59F4FEDC" w14:textId="77777777" w:rsidR="00AC5FE5" w:rsidRDefault="00AC5FE5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  <w:r w:rsidRPr="00AC5FE5"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  <w:t xml:space="preserve">› creando y resolviendo problemas en contextos que incluyan la repartición y la agrupación </w:t>
            </w:r>
          </w:p>
          <w:p w14:paraId="4E0C1F1A" w14:textId="77777777" w:rsidR="00AC5FE5" w:rsidRDefault="00AC5FE5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  <w:r w:rsidRPr="00AC5FE5"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  <w:t xml:space="preserve">› expresando la división como un sustracción repetida </w:t>
            </w:r>
          </w:p>
          <w:p w14:paraId="486A16A1" w14:textId="77777777" w:rsidR="00AC5FE5" w:rsidRDefault="00AC5FE5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  <w:r w:rsidRPr="00AC5FE5"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  <w:t xml:space="preserve">› describiendo y aplicando la relación inversa entre la división y la multiplicación </w:t>
            </w:r>
          </w:p>
          <w:p w14:paraId="1E014EB4" w14:textId="42120582" w:rsidR="008E6C8A" w:rsidRPr="00C01C5E" w:rsidRDefault="00AC5FE5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  <w:r w:rsidRPr="00AC5FE5"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  <w:t>› aplicando los resultados de las tablas de multiplicación hasta 10x10, sin realizar cálculos</w:t>
            </w:r>
          </w:p>
          <w:p w14:paraId="1460A12D" w14:textId="36CE67FD" w:rsidR="003333FF" w:rsidRDefault="00B54E95" w:rsidP="00A351AB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  <w:r>
              <w:object w:dxaOrig="2895" w:dyaOrig="2580" w14:anchorId="24499B1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144.75pt;height:129pt" o:ole="">
                  <v:imagedata r:id="rId8" o:title=""/>
                </v:shape>
                <o:OLEObject Type="Embed" ProgID="PBrush" ShapeID="_x0000_i1029" DrawAspect="Content" ObjectID="_1652014932" r:id="rId9"/>
              </w:object>
            </w:r>
          </w:p>
          <w:p w14:paraId="4D783B63" w14:textId="77777777" w:rsidR="003333FF" w:rsidRDefault="003333FF" w:rsidP="00A351AB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  <w:p w14:paraId="58E666EB" w14:textId="54287C77" w:rsidR="003333FF" w:rsidRPr="002F3D14" w:rsidRDefault="003333FF" w:rsidP="00A351AB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</w:tc>
        <w:tc>
          <w:tcPr>
            <w:tcW w:w="5811" w:type="dxa"/>
          </w:tcPr>
          <w:p w14:paraId="216B0E72" w14:textId="77777777" w:rsidR="00B54E95" w:rsidRDefault="00B54E95" w:rsidP="00B54E9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2</w:t>
            </w:r>
            <w:r w:rsidR="00C01C5E" w:rsidRPr="00C01C5E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. </w:t>
            </w:r>
          </w:p>
          <w:p w14:paraId="222189E6" w14:textId="76E745BB" w:rsidR="00B54E95" w:rsidRPr="00B54E95" w:rsidRDefault="00B54E95" w:rsidP="00B54E9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B54E95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Resuelven problemas; por ejemplo:</w:t>
            </w:r>
          </w:p>
          <w:p w14:paraId="79D86F5E" w14:textId="77777777" w:rsidR="00B54E95" w:rsidRDefault="00B54E95" w:rsidP="00B54E9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B54E9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a</w:t>
            </w:r>
            <w:r w:rsidRPr="00B54E95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En el patio hay 72 botellas y 4 cajas. Repartir las botellas por partes iguales en las 4 cajas. Haga un dibujo o use fichas para resolver. Escribir como resta repetida y como división. </w:t>
            </w:r>
          </w:p>
          <w:p w14:paraId="3F09142A" w14:textId="77777777" w:rsidR="00B54E95" w:rsidRDefault="00B54E95" w:rsidP="00B54E9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B54E9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b </w:t>
            </w:r>
            <w:r w:rsidRPr="00B54E95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Si hay 36 calcomanías, anotar cuántas reparticiones en partes iguales se podría hacer. </w:t>
            </w:r>
          </w:p>
          <w:p w14:paraId="65C6BCFE" w14:textId="77777777" w:rsidR="00B54E95" w:rsidRDefault="00B54E95" w:rsidP="00B54E9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B54E9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c</w:t>
            </w:r>
            <w:r w:rsidRPr="00B54E95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La señora Pérez compró 21 naranjas para que sus 7 niños las compartan por igual. ¿Cuántas naranjas recibirá cada niño? </w:t>
            </w:r>
          </w:p>
          <w:p w14:paraId="28B6248B" w14:textId="5A5764E6" w:rsidR="00B54E95" w:rsidRPr="00B54E95" w:rsidRDefault="00B54E95" w:rsidP="00B54E9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B54E9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d</w:t>
            </w:r>
            <w:r w:rsidRPr="00B54E95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En la feria venden 24 pollos distribuidos en 8 cajas. ¿Cuántos pollos deben ponerse en cada caja?</w:t>
            </w:r>
          </w:p>
          <w:p w14:paraId="55E3B4AB" w14:textId="218AAE9F" w:rsidR="00C01C5E" w:rsidRPr="00C01C5E" w:rsidRDefault="00C01C5E" w:rsidP="00C01C5E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28ED64C" w14:textId="4B2462D2" w:rsidR="000E3DBB" w:rsidRPr="00BB470C" w:rsidRDefault="000E3DBB" w:rsidP="000E3DBB">
            <w:pPr>
              <w:pStyle w:val="Prrafodelista"/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043B01" w14:textId="77777777" w:rsidR="00D340AB" w:rsidRDefault="00D340AB" w:rsidP="00B9327C">
      <w:pPr>
        <w:spacing w:after="0" w:line="240" w:lineRule="auto"/>
      </w:pPr>
      <w:r>
        <w:separator/>
      </w:r>
    </w:p>
  </w:endnote>
  <w:endnote w:type="continuationSeparator" w:id="0">
    <w:p w14:paraId="0C6DD79A" w14:textId="77777777" w:rsidR="00D340AB" w:rsidRDefault="00D340AB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B05F0E" w14:textId="77777777" w:rsidR="00D340AB" w:rsidRDefault="00D340AB" w:rsidP="00B9327C">
      <w:pPr>
        <w:spacing w:after="0" w:line="240" w:lineRule="auto"/>
      </w:pPr>
      <w:r>
        <w:separator/>
      </w:r>
    </w:p>
  </w:footnote>
  <w:footnote w:type="continuationSeparator" w:id="0">
    <w:p w14:paraId="79EBA4FE" w14:textId="77777777" w:rsidR="00D340AB" w:rsidRDefault="00D340AB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899D7" w14:textId="69612C1F" w:rsidR="00250813" w:rsidRDefault="00250813" w:rsidP="00250813">
    <w:pPr>
      <w:pStyle w:val="Encabezado"/>
      <w:rPr>
        <w:rFonts w:ascii="Arial" w:hAnsi="Arial" w:cs="Arial"/>
        <w:b/>
        <w:color w:val="70AD47" w:themeColor="accent6"/>
        <w:sz w:val="56"/>
        <w:szCs w:val="56"/>
      </w:rPr>
    </w:pPr>
    <w:r>
      <w:rPr>
        <w:rFonts w:ascii="Arial" w:hAnsi="Arial" w:cs="Arial"/>
        <w:b/>
        <w:color w:val="E91DBD"/>
        <w:sz w:val="56"/>
        <w:szCs w:val="56"/>
      </w:rPr>
      <w:t xml:space="preserve">Matemática                          </w:t>
    </w:r>
    <w:r w:rsidRPr="00250813">
      <w:rPr>
        <w:rFonts w:ascii="Arial" w:hAnsi="Arial" w:cs="Arial"/>
        <w:b/>
        <w:color w:val="E91DBD"/>
        <w:sz w:val="36"/>
        <w:szCs w:val="36"/>
      </w:rPr>
      <w:t>Unidad</w:t>
    </w:r>
    <w:r w:rsidR="00C14BFD">
      <w:rPr>
        <w:rFonts w:ascii="Arial" w:hAnsi="Arial" w:cs="Arial"/>
        <w:b/>
        <w:color w:val="E91DBD"/>
        <w:sz w:val="36"/>
        <w:szCs w:val="36"/>
      </w:rPr>
      <w:t xml:space="preserve"> </w:t>
    </w:r>
    <w:r w:rsidR="00AC5FE5">
      <w:rPr>
        <w:rFonts w:ascii="Arial" w:hAnsi="Arial" w:cs="Arial"/>
        <w:b/>
        <w:color w:val="E91DBD"/>
        <w:sz w:val="36"/>
        <w:szCs w:val="36"/>
      </w:rPr>
      <w:t>3</w:t>
    </w:r>
    <w:r>
      <w:rPr>
        <w:rFonts w:ascii="Arial" w:hAnsi="Arial" w:cs="Arial"/>
        <w:b/>
        <w:color w:val="E91DBD"/>
        <w:sz w:val="56"/>
        <w:szCs w:val="56"/>
      </w:rPr>
      <w:t xml:space="preserve">  </w:t>
    </w:r>
    <w:r>
      <w:rPr>
        <w:rFonts w:ascii="Arial" w:hAnsi="Arial" w:cs="Arial"/>
        <w:b/>
        <w:color w:val="70AD47" w:themeColor="accent6"/>
        <w:sz w:val="36"/>
        <w:szCs w:val="36"/>
      </w:rPr>
      <w:t xml:space="preserve">                                             </w:t>
    </w:r>
    <w:r>
      <w:rPr>
        <w:rFonts w:ascii="Arial" w:hAnsi="Arial" w:cs="Arial"/>
        <w:b/>
        <w:color w:val="70AD47" w:themeColor="accent6"/>
        <w:sz w:val="56"/>
        <w:szCs w:val="56"/>
      </w:rPr>
      <w:t xml:space="preserve">    </w:t>
    </w:r>
  </w:p>
  <w:p w14:paraId="3A67457E" w14:textId="0C558418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>Tercero</w:t>
    </w:r>
    <w:r w:rsidRPr="00533EE6">
      <w:rPr>
        <w:rFonts w:ascii="Arial" w:hAnsi="Arial" w:cs="Arial"/>
        <w:b/>
        <w:color w:val="595959" w:themeColor="text1" w:themeTint="A6"/>
        <w:sz w:val="44"/>
        <w:szCs w:val="44"/>
      </w:rPr>
      <w:t xml:space="preserve"> Año Básico</w:t>
    </w: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                   </w:t>
    </w:r>
    <w:r w:rsidRPr="00250813">
      <w:rPr>
        <w:rFonts w:ascii="Arial" w:hAnsi="Arial" w:cs="Arial"/>
        <w:b/>
        <w:color w:val="595959" w:themeColor="text1" w:themeTint="A6"/>
        <w:sz w:val="36"/>
        <w:szCs w:val="36"/>
      </w:rPr>
      <w:t xml:space="preserve">   </w:t>
    </w:r>
    <w:r w:rsidRPr="00250813">
      <w:rPr>
        <w:rFonts w:ascii="Arial" w:hAnsi="Arial" w:cs="Arial"/>
        <w:b/>
        <w:color w:val="FF33CC"/>
        <w:sz w:val="36"/>
        <w:szCs w:val="36"/>
      </w:rPr>
      <w:t>OA_</w:t>
    </w:r>
    <w:r w:rsidR="00EF1087">
      <w:rPr>
        <w:rFonts w:ascii="Arial" w:hAnsi="Arial" w:cs="Arial"/>
        <w:b/>
        <w:color w:val="FF33CC"/>
        <w:sz w:val="36"/>
        <w:szCs w:val="36"/>
      </w:rPr>
      <w:t>9</w:t>
    </w:r>
    <w:r w:rsidRPr="00250813">
      <w:rPr>
        <w:rFonts w:ascii="Arial" w:hAnsi="Arial" w:cs="Arial"/>
        <w:b/>
        <w:color w:val="FF33CC"/>
        <w:sz w:val="44"/>
        <w:szCs w:val="44"/>
      </w:rPr>
      <w:t xml:space="preserve"> </w:t>
    </w: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11770"/>
    <w:rsid w:val="0002508D"/>
    <w:rsid w:val="00072371"/>
    <w:rsid w:val="000733AA"/>
    <w:rsid w:val="000A128C"/>
    <w:rsid w:val="000B5032"/>
    <w:rsid w:val="000E3DBB"/>
    <w:rsid w:val="00121723"/>
    <w:rsid w:val="0012621F"/>
    <w:rsid w:val="00147718"/>
    <w:rsid w:val="00150083"/>
    <w:rsid w:val="0018214F"/>
    <w:rsid w:val="00186872"/>
    <w:rsid w:val="001B26C5"/>
    <w:rsid w:val="001C445C"/>
    <w:rsid w:val="001C69E5"/>
    <w:rsid w:val="001E4799"/>
    <w:rsid w:val="00250813"/>
    <w:rsid w:val="00286FEE"/>
    <w:rsid w:val="002A2FB0"/>
    <w:rsid w:val="002D5133"/>
    <w:rsid w:val="002F4B56"/>
    <w:rsid w:val="002F6233"/>
    <w:rsid w:val="00302115"/>
    <w:rsid w:val="003333FF"/>
    <w:rsid w:val="00360C52"/>
    <w:rsid w:val="0036610D"/>
    <w:rsid w:val="003B6D91"/>
    <w:rsid w:val="003E52A0"/>
    <w:rsid w:val="00401ED8"/>
    <w:rsid w:val="0041242E"/>
    <w:rsid w:val="004570FA"/>
    <w:rsid w:val="00477435"/>
    <w:rsid w:val="004A2353"/>
    <w:rsid w:val="005209F3"/>
    <w:rsid w:val="00533EE6"/>
    <w:rsid w:val="00543E4A"/>
    <w:rsid w:val="005A51FA"/>
    <w:rsid w:val="005F476E"/>
    <w:rsid w:val="00642158"/>
    <w:rsid w:val="00645B2E"/>
    <w:rsid w:val="006466D1"/>
    <w:rsid w:val="006A1E12"/>
    <w:rsid w:val="00710780"/>
    <w:rsid w:val="00711364"/>
    <w:rsid w:val="00723E57"/>
    <w:rsid w:val="007B0C3D"/>
    <w:rsid w:val="007E1A41"/>
    <w:rsid w:val="008174CC"/>
    <w:rsid w:val="008256D7"/>
    <w:rsid w:val="00880581"/>
    <w:rsid w:val="00883F54"/>
    <w:rsid w:val="008D519C"/>
    <w:rsid w:val="008E6C8A"/>
    <w:rsid w:val="00963FE9"/>
    <w:rsid w:val="00965D5A"/>
    <w:rsid w:val="00986F03"/>
    <w:rsid w:val="009D6512"/>
    <w:rsid w:val="00A0067B"/>
    <w:rsid w:val="00A65534"/>
    <w:rsid w:val="00A87257"/>
    <w:rsid w:val="00AC5FE5"/>
    <w:rsid w:val="00AD7C3B"/>
    <w:rsid w:val="00B227F5"/>
    <w:rsid w:val="00B54E95"/>
    <w:rsid w:val="00B703A5"/>
    <w:rsid w:val="00B77721"/>
    <w:rsid w:val="00B8011D"/>
    <w:rsid w:val="00B9327C"/>
    <w:rsid w:val="00B971C7"/>
    <w:rsid w:val="00BA47C5"/>
    <w:rsid w:val="00BB470C"/>
    <w:rsid w:val="00C01C5E"/>
    <w:rsid w:val="00C14BFD"/>
    <w:rsid w:val="00CD77DA"/>
    <w:rsid w:val="00CE19CB"/>
    <w:rsid w:val="00D1183F"/>
    <w:rsid w:val="00D340AB"/>
    <w:rsid w:val="00DD606F"/>
    <w:rsid w:val="00DE5E89"/>
    <w:rsid w:val="00DE7FAF"/>
    <w:rsid w:val="00E01F34"/>
    <w:rsid w:val="00E41AB4"/>
    <w:rsid w:val="00EE33E4"/>
    <w:rsid w:val="00EF1087"/>
    <w:rsid w:val="00F139CB"/>
    <w:rsid w:val="00FB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64731-E1AE-431B-9F3B-E4865C70C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2</Pages>
  <Words>181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Luis Vera Briceño</cp:lastModifiedBy>
  <cp:revision>43</cp:revision>
  <dcterms:created xsi:type="dcterms:W3CDTF">2020-05-14T12:41:00Z</dcterms:created>
  <dcterms:modified xsi:type="dcterms:W3CDTF">2020-05-26T20:16:00Z</dcterms:modified>
</cp:coreProperties>
</file>