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3319D" w14:textId="77777777" w:rsidR="00852B82" w:rsidRDefault="00852B82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852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Investigar y aplicar estrategias para registrar y organizar la información obtenida. (OA f) </w:t>
            </w:r>
          </w:p>
          <w:p w14:paraId="60FC5C95" w14:textId="5F12DADD" w:rsidR="008C0DEB" w:rsidRDefault="00852B82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852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Presentar en forma oral, visual o escrita, temas históricos del nivel. (OA n)</w:t>
            </w: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0515EDB" w14:textId="77777777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Recuperación de la democracia en Chile</w:t>
            </w:r>
          </w:p>
          <w:p w14:paraId="060F70C1" w14:textId="77777777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9654481" w:rsidR="00365E7F" w:rsidRPr="00C1720A" w:rsidRDefault="00852B82" w:rsidP="00852B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texto de estudio u otra fuente de información sobre el proceso de recuperación de la democracia. En su cuaderno sintetizan los principales hitos de este proceso (plebiscito de 1988 y elecciones presidenciales de 1989) e identifican a sus principales actores (personajes y partidos políticos). Investigan acerca de uno de estos actores y elaboran una presentación con material audiovisual para mostrar sus resultados al resto del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A6A8" w14:textId="77777777" w:rsidR="006354B8" w:rsidRDefault="006354B8" w:rsidP="00B9327C">
      <w:pPr>
        <w:spacing w:after="0" w:line="240" w:lineRule="auto"/>
      </w:pPr>
      <w:r>
        <w:separator/>
      </w:r>
    </w:p>
  </w:endnote>
  <w:endnote w:type="continuationSeparator" w:id="0">
    <w:p w14:paraId="608AB216" w14:textId="77777777" w:rsidR="006354B8" w:rsidRDefault="006354B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9427" w14:textId="77777777" w:rsidR="006354B8" w:rsidRDefault="006354B8" w:rsidP="00B9327C">
      <w:pPr>
        <w:spacing w:after="0" w:line="240" w:lineRule="auto"/>
      </w:pPr>
      <w:r>
        <w:separator/>
      </w:r>
    </w:p>
  </w:footnote>
  <w:footnote w:type="continuationSeparator" w:id="0">
    <w:p w14:paraId="0BE81FB1" w14:textId="77777777" w:rsidR="006354B8" w:rsidRDefault="006354B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2020-09-10T17:04:00Z</dcterms:modified>
</cp:coreProperties>
</file>