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329025FE" w:rsidR="006B44F1" w:rsidRDefault="00F631A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9A0B28" w14:textId="77777777" w:rsidR="00F631A4" w:rsidRDefault="00F631A4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 xml:space="preserve">Usando como referente las fotografías de los edificios, construyen un retablo de uno de ellos. Para esto: </w:t>
            </w:r>
          </w:p>
          <w:p w14:paraId="67C5865A" w14:textId="77777777" w:rsidR="00F631A4" w:rsidRDefault="00F631A4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631A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 xml:space="preserve"> se reúnen en parejas, seleccionan una de las fachadas de los edificios y la dibujan sobre un cartón piedra o un trozo de madera </w:t>
            </w:r>
          </w:p>
          <w:p w14:paraId="2912788C" w14:textId="77777777" w:rsidR="00F631A4" w:rsidRDefault="00F631A4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631A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seleccionan materiales para dar volumen a la fachada (por ejemplo: palos de maqueta, trozos de madera o cartón, goma </w:t>
            </w:r>
            <w:proofErr w:type="spellStart"/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>eva</w:t>
            </w:r>
            <w:proofErr w:type="spellEnd"/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 xml:space="preserve">, pasta de muro y palos para anticuchos, entre otros) </w:t>
            </w:r>
          </w:p>
          <w:p w14:paraId="664F7D35" w14:textId="77777777" w:rsidR="00F631A4" w:rsidRDefault="00F631A4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631A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 xml:space="preserve"> pegan los materiales seleccionados con cola fría u otro pegamento </w:t>
            </w:r>
          </w:p>
          <w:p w14:paraId="4EF3A892" w14:textId="77777777" w:rsidR="00F631A4" w:rsidRDefault="00F631A4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631A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 xml:space="preserve">ponen mica en las ventanas, textiles para simular cortinas, elementos de reciclaje y otros que se deseen </w:t>
            </w:r>
          </w:p>
          <w:p w14:paraId="4167DE86" w14:textId="12833778" w:rsidR="009051C8" w:rsidRPr="00F631A4" w:rsidRDefault="00F631A4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631A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F631A4">
              <w:rPr>
                <w:rFonts w:ascii="Arial" w:hAnsi="Arial" w:cs="Arial"/>
                <w:sz w:val="24"/>
                <w:szCs w:val="24"/>
                <w:lang w:val="es-ES"/>
              </w:rPr>
              <w:t xml:space="preserve"> pintan el retablo con acrílico, témpera o látex</w:t>
            </w:r>
          </w:p>
          <w:p w14:paraId="02F5D9FA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B39C7BB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A772A57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62B0248D" w:rsidR="009051C8" w:rsidRPr="009051C8" w:rsidRDefault="009051C8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9BAC" w14:textId="77777777" w:rsidR="005A74D3" w:rsidRDefault="005A74D3" w:rsidP="00B9327C">
      <w:pPr>
        <w:spacing w:after="0" w:line="240" w:lineRule="auto"/>
      </w:pPr>
      <w:r>
        <w:separator/>
      </w:r>
    </w:p>
  </w:endnote>
  <w:endnote w:type="continuationSeparator" w:id="0">
    <w:p w14:paraId="461D7DC0" w14:textId="77777777" w:rsidR="005A74D3" w:rsidRDefault="005A74D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3FE7" w14:textId="77777777" w:rsidR="005A74D3" w:rsidRDefault="005A74D3" w:rsidP="00B9327C">
      <w:pPr>
        <w:spacing w:after="0" w:line="240" w:lineRule="auto"/>
      </w:pPr>
      <w:r>
        <w:separator/>
      </w:r>
    </w:p>
  </w:footnote>
  <w:footnote w:type="continuationSeparator" w:id="0">
    <w:p w14:paraId="7760B84A" w14:textId="77777777" w:rsidR="005A74D3" w:rsidRDefault="005A74D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2020-06-23T22:56:00Z</dcterms:modified>
</cp:coreProperties>
</file>