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V°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17B65CDE" w14:textId="1CFE578F" w:rsidR="00A66172" w:rsidRPr="000C1D7F" w:rsidRDefault="00210C9E">
          <w:pPr>
            <w:rPr>
              <w:lang w:val="es-419"/>
            </w:rPr>
          </w:pPr>
          <w:r>
            <w:rPr>
              <w:noProof/>
            </w:rPr>
            <w:drawing>
              <wp:anchor distT="0" distB="0" distL="114300" distR="114300" simplePos="0" relativeHeight="251665408" behindDoc="0" locked="0" layoutInCell="1" allowOverlap="1" wp14:anchorId="7A38A5AE" wp14:editId="3106D25F">
                <wp:simplePos x="0" y="0"/>
                <wp:positionH relativeFrom="column">
                  <wp:posOffset>-900430</wp:posOffset>
                </wp:positionH>
                <wp:positionV relativeFrom="paragraph">
                  <wp:posOffset>-1071245</wp:posOffset>
                </wp:positionV>
                <wp:extent cx="7766678" cy="10048875"/>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678"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58AB2" w14:textId="3BA3FBC4" w:rsidR="00210C9E" w:rsidRDefault="00210C9E">
          <w:pPr>
            <w:rPr>
              <w:rFonts w:ascii="Impact" w:eastAsiaTheme="majorEastAsia" w:hAnsi="Impact" w:cstheme="majorBidi"/>
              <w:noProof/>
              <w:color w:val="B43412" w:themeColor="accent1" w:themeShade="BF"/>
              <w:sz w:val="36"/>
              <w:szCs w:val="36"/>
              <w:lang w:val="es-419"/>
            </w:rPr>
          </w:pPr>
          <w:r>
            <w:rPr>
              <w:noProof/>
              <w:lang w:val="es-419"/>
            </w:rPr>
            <w:br w:type="page"/>
          </w:r>
        </w:p>
        <w:p w14:paraId="19FBE4B4" w14:textId="2AD16F3F" w:rsidR="001049D8" w:rsidRPr="002A4158" w:rsidRDefault="001049D8" w:rsidP="001049D8">
          <w:pPr>
            <w:pStyle w:val="Ttulo1"/>
            <w:jc w:val="center"/>
            <w:rPr>
              <w:noProof/>
              <w:lang w:val="es-419"/>
            </w:rPr>
          </w:pPr>
          <w:r w:rsidRPr="002A4158">
            <w:rPr>
              <w:noProof/>
              <w:lang w:val="es-419"/>
            </w:rPr>
            <w:lastRenderedPageBreak/>
            <w:t xml:space="preserve">WEEK </w:t>
          </w:r>
          <w:r w:rsidR="002A4158" w:rsidRPr="002A4158">
            <w:rPr>
              <w:noProof/>
              <w:lang w:val="es-419"/>
            </w:rPr>
            <w:t>2</w:t>
          </w:r>
          <w:r w:rsidRPr="002A4158">
            <w:rPr>
              <w:noProof/>
              <w:lang w:val="es-419"/>
            </w:rPr>
            <w:br/>
          </w:r>
          <w:r w:rsidR="006A02BA">
            <w:rPr>
              <w:noProof/>
              <w:lang w:val="es-419"/>
            </w:rPr>
            <w:t xml:space="preserve">READING </w:t>
          </w:r>
          <w:r w:rsidR="002A4158">
            <w:rPr>
              <w:noProof/>
              <w:lang w:val="es-419"/>
            </w:rPr>
            <w:t>COMPREHENSION</w:t>
          </w:r>
        </w:p>
        <w:p w14:paraId="741F9D3C" w14:textId="708834C2" w:rsidR="00287E87" w:rsidRPr="001049D8" w:rsidRDefault="00210C9E" w:rsidP="001049D8">
          <w:r>
            <w:rPr>
              <w:rFonts w:ascii="Verdana" w:eastAsia="Verdana" w:hAnsi="Verdana" w:cs="Verdana"/>
              <w:noProof/>
              <w:sz w:val="20"/>
              <w:szCs w:val="20"/>
            </w:rPr>
            <w:drawing>
              <wp:inline distT="114300" distB="114300" distL="114300" distR="114300" wp14:anchorId="345CDE2E" wp14:editId="69C44D2C">
                <wp:extent cx="5611405" cy="2364105"/>
                <wp:effectExtent l="0" t="0" r="889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7582" cy="2366707"/>
                        </a:xfrm>
                        <a:prstGeom prst="rect">
                          <a:avLst/>
                        </a:prstGeom>
                        <a:ln/>
                      </pic:spPr>
                    </pic:pic>
                  </a:graphicData>
                </a:graphic>
              </wp:inline>
            </w:drawing>
          </w:r>
        </w:p>
      </w:sdtContent>
    </w:sdt>
    <w:p w14:paraId="6E320008" w14:textId="76E1D230" w:rsidR="00287E87" w:rsidRPr="00E51691" w:rsidRDefault="001049D8" w:rsidP="001049D8">
      <w:pPr>
        <w:pStyle w:val="Ttulo2"/>
        <w:rPr>
          <w:rFonts w:eastAsia="Gilmer Regular"/>
          <w:lang w:val="en-GB"/>
        </w:rPr>
      </w:pPr>
      <w:bookmarkStart w:id="1" w:name="_Hlk37677405"/>
      <w:r w:rsidRPr="00E51691">
        <w:rPr>
          <w:rFonts w:eastAsia="Gilmer Regular"/>
          <w:lang w:val="en-GB"/>
        </w:rPr>
        <w:t xml:space="preserve">ACTIVITY 1 </w:t>
      </w:r>
    </w:p>
    <w:p w14:paraId="3960E7C5" w14:textId="069B9929" w:rsidR="00A66172" w:rsidRPr="00A66172" w:rsidRDefault="00A66172" w:rsidP="00A66172">
      <w:pPr>
        <w:pStyle w:val="Ttulo2"/>
        <w:rPr>
          <w:rFonts w:eastAsia="Verdana"/>
          <w:lang w:val="en-GB"/>
        </w:rPr>
      </w:pPr>
      <w:r w:rsidRPr="00A66172">
        <w:rPr>
          <w:rFonts w:eastAsia="Verdana"/>
          <w:lang w:val="en-GB"/>
        </w:rPr>
        <w:t>Setting the context</w:t>
      </w:r>
      <w:r w:rsidR="00EF3514">
        <w:rPr>
          <w:rFonts w:eastAsia="Verdana"/>
          <w:lang w:val="en-GB"/>
        </w:rPr>
        <w:t xml:space="preserve"> </w:t>
      </w:r>
      <w:r w:rsidR="00EF3514">
        <w:rPr>
          <w:rFonts w:eastAsia="Verdana"/>
          <w:noProof/>
          <w:lang w:val="en-GB"/>
        </w:rPr>
        <w:drawing>
          <wp:inline distT="0" distB="0" distL="0" distR="0" wp14:anchorId="55F1097B" wp14:editId="727D014F">
            <wp:extent cx="381000" cy="34059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386802" cy="345777"/>
                    </a:xfrm>
                    <a:prstGeom prst="rect">
                      <a:avLst/>
                    </a:prstGeom>
                  </pic:spPr>
                </pic:pic>
              </a:graphicData>
            </a:graphic>
          </wp:inline>
        </w:drawing>
      </w:r>
      <w:r w:rsidR="00EF3514">
        <w:rPr>
          <w:rFonts w:eastAsia="Verdana"/>
          <w:noProof/>
          <w:lang w:val="en-GB"/>
        </w:rPr>
        <w:drawing>
          <wp:inline distT="0" distB="0" distL="0" distR="0" wp14:anchorId="1A4F7504" wp14:editId="20FBD809">
            <wp:extent cx="287359" cy="32384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PNG"/>
                    <pic:cNvPicPr/>
                  </pic:nvPicPr>
                  <pic:blipFill>
                    <a:blip r:embed="rId12">
                      <a:extLst>
                        <a:ext uri="{28A0092B-C50C-407E-A947-70E740481C1C}">
                          <a14:useLocalDpi xmlns:a14="http://schemas.microsoft.com/office/drawing/2010/main" val="0"/>
                        </a:ext>
                      </a:extLst>
                    </a:blip>
                    <a:stretch>
                      <a:fillRect/>
                    </a:stretch>
                  </pic:blipFill>
                  <pic:spPr>
                    <a:xfrm>
                      <a:off x="0" y="0"/>
                      <a:ext cx="295197" cy="332682"/>
                    </a:xfrm>
                    <a:prstGeom prst="rect">
                      <a:avLst/>
                    </a:prstGeom>
                  </pic:spPr>
                </pic:pic>
              </a:graphicData>
            </a:graphic>
          </wp:inline>
        </w:drawing>
      </w:r>
    </w:p>
    <w:bookmarkEnd w:id="1"/>
    <w:p w14:paraId="55A84FB9" w14:textId="77777777" w:rsidR="00A66172" w:rsidRPr="00A66172" w:rsidRDefault="00A66172" w:rsidP="00A66172">
      <w:pPr>
        <w:rPr>
          <w:rFonts w:ascii="Verdana" w:eastAsia="Verdana" w:hAnsi="Verdana" w:cs="Verdana"/>
          <w:sz w:val="20"/>
          <w:szCs w:val="20"/>
          <w:lang w:val="en-GB"/>
        </w:rPr>
      </w:pPr>
    </w:p>
    <w:p w14:paraId="35076046" w14:textId="64B9534C" w:rsidR="00A66172" w:rsidRPr="00210C9E" w:rsidRDefault="00A66172" w:rsidP="00210C9E">
      <w:pPr>
        <w:pStyle w:val="Prrafodelista"/>
        <w:numPr>
          <w:ilvl w:val="0"/>
          <w:numId w:val="15"/>
        </w:numPr>
        <w:rPr>
          <w:rFonts w:eastAsia="Verdana"/>
          <w:b/>
          <w:bCs/>
          <w:highlight w:val="white"/>
          <w:lang w:val="en-GB"/>
        </w:rPr>
      </w:pPr>
      <w:proofErr w:type="gramStart"/>
      <w:r w:rsidRPr="00210C9E">
        <w:rPr>
          <w:rFonts w:eastAsia="Verdana"/>
          <w:b/>
          <w:bCs/>
          <w:highlight w:val="white"/>
          <w:lang w:val="en-GB"/>
        </w:rPr>
        <w:t>Let’s</w:t>
      </w:r>
      <w:proofErr w:type="gramEnd"/>
      <w:r w:rsidRPr="00210C9E">
        <w:rPr>
          <w:rFonts w:eastAsia="Verdana"/>
          <w:b/>
          <w:bCs/>
          <w:highlight w:val="white"/>
          <w:lang w:val="en-GB"/>
        </w:rPr>
        <w:t xml:space="preserve"> start. Read the questions and answer in your notebook.</w:t>
      </w:r>
    </w:p>
    <w:p w14:paraId="77051EC4" w14:textId="77777777" w:rsidR="00A66172" w:rsidRPr="00210C9E" w:rsidRDefault="00A66172" w:rsidP="00210C9E">
      <w:pPr>
        <w:pStyle w:val="Prrafodelista"/>
        <w:numPr>
          <w:ilvl w:val="0"/>
          <w:numId w:val="14"/>
        </w:numPr>
        <w:rPr>
          <w:rFonts w:eastAsia="Verdana"/>
          <w:highlight w:val="white"/>
        </w:rPr>
      </w:pPr>
      <w:r w:rsidRPr="00210C9E">
        <w:rPr>
          <w:rFonts w:eastAsia="Verdana"/>
          <w:highlight w:val="white"/>
          <w:lang w:val="en-GB"/>
        </w:rPr>
        <w:t xml:space="preserve">What are " first impressions and stereotypes"? </w:t>
      </w:r>
      <w:r w:rsidRPr="00210C9E">
        <w:rPr>
          <w:rFonts w:eastAsia="Verdana"/>
          <w:highlight w:val="white"/>
        </w:rPr>
        <w:t xml:space="preserve">Use </w:t>
      </w:r>
      <w:proofErr w:type="spellStart"/>
      <w:r w:rsidRPr="00210C9E">
        <w:rPr>
          <w:rFonts w:eastAsia="Verdana"/>
          <w:highlight w:val="white"/>
        </w:rPr>
        <w:t>your</w:t>
      </w:r>
      <w:proofErr w:type="spellEnd"/>
      <w:r w:rsidRPr="00210C9E">
        <w:rPr>
          <w:rFonts w:eastAsia="Verdana"/>
          <w:highlight w:val="white"/>
        </w:rPr>
        <w:t xml:space="preserve"> </w:t>
      </w:r>
      <w:proofErr w:type="spellStart"/>
      <w:r w:rsidRPr="00210C9E">
        <w:rPr>
          <w:rFonts w:eastAsia="Verdana"/>
          <w:highlight w:val="white"/>
        </w:rPr>
        <w:t>own</w:t>
      </w:r>
      <w:proofErr w:type="spellEnd"/>
      <w:r w:rsidRPr="00210C9E">
        <w:rPr>
          <w:rFonts w:eastAsia="Verdana"/>
          <w:highlight w:val="white"/>
        </w:rPr>
        <w:t xml:space="preserve"> </w:t>
      </w:r>
      <w:proofErr w:type="spellStart"/>
      <w:r w:rsidRPr="00210C9E">
        <w:rPr>
          <w:rFonts w:eastAsia="Verdana"/>
          <w:highlight w:val="white"/>
        </w:rPr>
        <w:t>words</w:t>
      </w:r>
      <w:proofErr w:type="spellEnd"/>
      <w:r w:rsidRPr="00210C9E">
        <w:rPr>
          <w:rFonts w:eastAsia="Verdana"/>
          <w:highlight w:val="white"/>
        </w:rPr>
        <w:t>.</w:t>
      </w:r>
    </w:p>
    <w:p w14:paraId="1A7A2E08" w14:textId="49410721" w:rsidR="00A66172" w:rsidRPr="00210C9E" w:rsidRDefault="00A66172" w:rsidP="00210C9E">
      <w:pPr>
        <w:pStyle w:val="Prrafodelista"/>
        <w:numPr>
          <w:ilvl w:val="0"/>
          <w:numId w:val="14"/>
        </w:numPr>
        <w:rPr>
          <w:rFonts w:eastAsia="Verdana"/>
          <w:highlight w:val="white"/>
          <w:lang w:val="en-US"/>
        </w:rPr>
      </w:pPr>
      <w:bookmarkStart w:id="2" w:name="_heading=h.gjdgxs" w:colFirst="0" w:colLast="0"/>
      <w:bookmarkEnd w:id="2"/>
      <w:r w:rsidRPr="00210C9E">
        <w:rPr>
          <w:rFonts w:eastAsia="Verdana"/>
          <w:highlight w:val="white"/>
          <w:lang w:val="en-GB"/>
        </w:rPr>
        <w:t xml:space="preserve">Are first </w:t>
      </w:r>
      <w:proofErr w:type="gramStart"/>
      <w:r w:rsidR="00210C9E" w:rsidRPr="00210C9E">
        <w:rPr>
          <w:rFonts w:eastAsia="Verdana"/>
          <w:highlight w:val="white"/>
          <w:lang w:val="en-GB"/>
        </w:rPr>
        <w:t>impressions</w:t>
      </w:r>
      <w:proofErr w:type="gramEnd"/>
      <w:r w:rsidR="00210C9E">
        <w:rPr>
          <w:rFonts w:eastAsia="Verdana"/>
          <w:highlight w:val="white"/>
          <w:lang w:val="en-GB"/>
        </w:rPr>
        <w:t xml:space="preserve"> </w:t>
      </w:r>
      <w:r w:rsidRPr="00210C9E">
        <w:rPr>
          <w:rFonts w:eastAsia="Verdana"/>
          <w:highlight w:val="white"/>
          <w:lang w:val="en-GB"/>
        </w:rPr>
        <w:t xml:space="preserve">always right? </w:t>
      </w:r>
      <w:r w:rsidRPr="00210C9E">
        <w:rPr>
          <w:rFonts w:eastAsia="Verdana"/>
          <w:highlight w:val="white"/>
          <w:lang w:val="en-US"/>
        </w:rPr>
        <w:t>Explain.</w:t>
      </w:r>
    </w:p>
    <w:p w14:paraId="5C44A0E0" w14:textId="77777777" w:rsidR="00A66172" w:rsidRPr="00210C9E" w:rsidRDefault="00A66172" w:rsidP="00210C9E">
      <w:pPr>
        <w:pStyle w:val="Prrafodelista"/>
        <w:numPr>
          <w:ilvl w:val="0"/>
          <w:numId w:val="14"/>
        </w:numPr>
        <w:rPr>
          <w:rFonts w:eastAsia="Verdana"/>
          <w:highlight w:val="white"/>
        </w:rPr>
      </w:pPr>
      <w:r w:rsidRPr="00210C9E">
        <w:rPr>
          <w:rFonts w:eastAsia="Verdana"/>
          <w:highlight w:val="white"/>
          <w:lang w:val="en-GB"/>
        </w:rPr>
        <w:t xml:space="preserve">Do you agree with stereotyping people? </w:t>
      </w:r>
      <w:proofErr w:type="spellStart"/>
      <w:r w:rsidRPr="00210C9E">
        <w:rPr>
          <w:rFonts w:eastAsia="Verdana"/>
          <w:highlight w:val="white"/>
        </w:rPr>
        <w:t>Why</w:t>
      </w:r>
      <w:proofErr w:type="spellEnd"/>
      <w:r w:rsidRPr="00210C9E">
        <w:rPr>
          <w:rFonts w:eastAsia="Verdana"/>
          <w:highlight w:val="white"/>
        </w:rPr>
        <w:t>/</w:t>
      </w:r>
      <w:proofErr w:type="spellStart"/>
      <w:r w:rsidRPr="00210C9E">
        <w:rPr>
          <w:rFonts w:eastAsia="Verdana"/>
          <w:highlight w:val="white"/>
        </w:rPr>
        <w:t>why</w:t>
      </w:r>
      <w:proofErr w:type="spellEnd"/>
      <w:r w:rsidRPr="00210C9E">
        <w:rPr>
          <w:rFonts w:eastAsia="Verdana"/>
          <w:highlight w:val="white"/>
        </w:rPr>
        <w:t xml:space="preserve"> </w:t>
      </w:r>
      <w:proofErr w:type="spellStart"/>
      <w:r w:rsidRPr="00210C9E">
        <w:rPr>
          <w:rFonts w:eastAsia="Verdana"/>
          <w:highlight w:val="white"/>
        </w:rPr>
        <w:t>not</w:t>
      </w:r>
      <w:proofErr w:type="spellEnd"/>
      <w:r w:rsidRPr="00210C9E">
        <w:rPr>
          <w:rFonts w:eastAsia="Verdana"/>
          <w:highlight w:val="white"/>
        </w:rPr>
        <w:t>?</w:t>
      </w:r>
    </w:p>
    <w:p w14:paraId="4FDCA583" w14:textId="77777777" w:rsidR="00A66172" w:rsidRDefault="00A66172" w:rsidP="00A66172">
      <w:pPr>
        <w:rPr>
          <w:rFonts w:ascii="Verdana" w:eastAsia="Verdana" w:hAnsi="Verdana" w:cs="Verdana"/>
          <w:b/>
          <w:sz w:val="20"/>
          <w:szCs w:val="20"/>
          <w:u w:val="single"/>
        </w:rPr>
      </w:pPr>
    </w:p>
    <w:p w14:paraId="5EC68142" w14:textId="5A5CDF2E" w:rsidR="00A66172" w:rsidRPr="00210C9E" w:rsidRDefault="00A66172" w:rsidP="00210C9E">
      <w:pPr>
        <w:pStyle w:val="Prrafodelista"/>
        <w:numPr>
          <w:ilvl w:val="0"/>
          <w:numId w:val="15"/>
        </w:numPr>
        <w:rPr>
          <w:rFonts w:eastAsia="Verdana"/>
          <w:b/>
          <w:bCs/>
          <w:highlight w:val="white"/>
          <w:lang w:val="en-GB"/>
        </w:rPr>
      </w:pPr>
      <w:r w:rsidRPr="00210C9E">
        <w:rPr>
          <w:rFonts w:eastAsia="Verdana"/>
          <w:b/>
          <w:bCs/>
          <w:highlight w:val="white"/>
          <w:lang w:val="en-GB"/>
        </w:rPr>
        <w:t>Read the following statements and complete with "S" for stereotypes and "FI" for first impressions.</w:t>
      </w:r>
    </w:p>
    <w:p w14:paraId="0059A5AF" w14:textId="77777777" w:rsidR="00A66172" w:rsidRPr="00210C9E" w:rsidRDefault="00A66172" w:rsidP="00210C9E">
      <w:pPr>
        <w:pStyle w:val="Prrafodelista"/>
        <w:numPr>
          <w:ilvl w:val="0"/>
          <w:numId w:val="16"/>
        </w:numPr>
        <w:rPr>
          <w:rFonts w:eastAsia="Verdana"/>
          <w:highlight w:val="white"/>
          <w:lang w:val="en-GB"/>
        </w:rPr>
      </w:pPr>
      <w:r w:rsidRPr="00210C9E">
        <w:rPr>
          <w:rFonts w:eastAsia="Verdana"/>
          <w:highlight w:val="white"/>
          <w:lang w:val="en-GB"/>
        </w:rPr>
        <w:t>Young people do not care about global issues ____</w:t>
      </w:r>
    </w:p>
    <w:p w14:paraId="0A35E2D9" w14:textId="77777777" w:rsidR="00A66172" w:rsidRPr="00210C9E" w:rsidRDefault="00A66172" w:rsidP="00210C9E">
      <w:pPr>
        <w:pStyle w:val="Prrafodelista"/>
        <w:numPr>
          <w:ilvl w:val="0"/>
          <w:numId w:val="16"/>
        </w:numPr>
        <w:rPr>
          <w:rFonts w:eastAsia="Verdana"/>
          <w:highlight w:val="white"/>
          <w:lang w:val="en-GB"/>
        </w:rPr>
      </w:pPr>
      <w:r w:rsidRPr="00210C9E">
        <w:rPr>
          <w:rFonts w:eastAsia="Verdana"/>
          <w:highlight w:val="white"/>
          <w:lang w:val="en-GB"/>
        </w:rPr>
        <w:t>Women are bad at maths ____</w:t>
      </w:r>
    </w:p>
    <w:p w14:paraId="504C621E" w14:textId="77777777" w:rsidR="00A66172" w:rsidRPr="00210C9E" w:rsidRDefault="00A66172" w:rsidP="00210C9E">
      <w:pPr>
        <w:pStyle w:val="Prrafodelista"/>
        <w:numPr>
          <w:ilvl w:val="0"/>
          <w:numId w:val="16"/>
        </w:numPr>
        <w:rPr>
          <w:rFonts w:eastAsia="Verdana"/>
          <w:highlight w:val="white"/>
          <w:lang w:val="en-GB"/>
        </w:rPr>
      </w:pPr>
      <w:r w:rsidRPr="00210C9E">
        <w:rPr>
          <w:rFonts w:eastAsia="Verdana"/>
          <w:highlight w:val="white"/>
          <w:lang w:val="en-GB"/>
        </w:rPr>
        <w:t>Teens do not want to get involved in social or charity movements ____</w:t>
      </w:r>
    </w:p>
    <w:p w14:paraId="1D5D0576" w14:textId="59AC54FF" w:rsidR="00A66172" w:rsidRDefault="00A66172" w:rsidP="00210C9E">
      <w:pPr>
        <w:pStyle w:val="Prrafodelista"/>
        <w:numPr>
          <w:ilvl w:val="0"/>
          <w:numId w:val="16"/>
        </w:numPr>
        <w:rPr>
          <w:rFonts w:eastAsia="Verdana"/>
          <w:highlight w:val="white"/>
          <w:lang w:val="en-GB"/>
        </w:rPr>
      </w:pPr>
      <w:r w:rsidRPr="00210C9E">
        <w:rPr>
          <w:rFonts w:eastAsia="Verdana"/>
          <w:highlight w:val="white"/>
          <w:lang w:val="en-GB"/>
        </w:rPr>
        <w:t>The more expensive the product, the better quality it will be ____</w:t>
      </w:r>
    </w:p>
    <w:p w14:paraId="434599B9" w14:textId="77777777" w:rsidR="00210C9E" w:rsidRPr="00210C9E" w:rsidRDefault="00210C9E" w:rsidP="00210C9E">
      <w:pPr>
        <w:pStyle w:val="Prrafodelista"/>
        <w:rPr>
          <w:rFonts w:eastAsia="Verdana"/>
          <w:highlight w:val="white"/>
          <w:lang w:val="en-GB"/>
        </w:rPr>
      </w:pPr>
    </w:p>
    <w:p w14:paraId="720133BE" w14:textId="5D292F8E" w:rsidR="00A66172" w:rsidRDefault="00A66172" w:rsidP="00210C9E">
      <w:pPr>
        <w:pStyle w:val="Prrafodelista"/>
        <w:numPr>
          <w:ilvl w:val="0"/>
          <w:numId w:val="15"/>
        </w:numPr>
        <w:rPr>
          <w:rFonts w:eastAsia="Verdana"/>
          <w:b/>
          <w:bCs/>
          <w:highlight w:val="white"/>
          <w:lang w:val="en-GB"/>
        </w:rPr>
      </w:pPr>
      <w:r w:rsidRPr="00210C9E">
        <w:rPr>
          <w:rFonts w:eastAsia="Verdana"/>
          <w:b/>
          <w:bCs/>
          <w:highlight w:val="white"/>
          <w:lang w:val="en-GB"/>
        </w:rPr>
        <w:t>What is your opinion about the four previous statements? Are they true? False? Explain in your own words.</w:t>
      </w:r>
    </w:p>
    <w:p w14:paraId="10123BFF" w14:textId="7C969928" w:rsidR="00210C9E" w:rsidRPr="00210C9E" w:rsidRDefault="00691823" w:rsidP="00210C9E">
      <w:pPr>
        <w:pStyle w:val="Prrafodelista"/>
        <w:rPr>
          <w:rFonts w:eastAsia="Verdana"/>
          <w:b/>
          <w:bCs/>
          <w:highlight w:val="white"/>
          <w:lang w:val="en-GB"/>
        </w:rPr>
      </w:pPr>
      <w:r>
        <w:rPr>
          <w:rFonts w:eastAsia="Verdana"/>
          <w:b/>
          <w:bCs/>
          <w:highlight w:val="white"/>
          <w:lang w:val="en-GB"/>
        </w:rPr>
        <w:t>_____________________________________________________________________________________________________________________.</w:t>
      </w:r>
    </w:p>
    <w:p w14:paraId="2F98F603" w14:textId="1A229B46" w:rsidR="00A66172" w:rsidRDefault="00A66172" w:rsidP="00A66172">
      <w:pPr>
        <w:rPr>
          <w:rFonts w:ascii="Verdana" w:eastAsia="Verdana" w:hAnsi="Verdana" w:cs="Verdana"/>
          <w:sz w:val="20"/>
          <w:szCs w:val="20"/>
          <w:lang w:val="en-GB"/>
        </w:rPr>
      </w:pPr>
    </w:p>
    <w:p w14:paraId="3CAB792A" w14:textId="19540498" w:rsidR="00A66172" w:rsidRDefault="00A66172" w:rsidP="00A66172">
      <w:pPr>
        <w:rPr>
          <w:rFonts w:ascii="Verdana" w:eastAsia="Verdana" w:hAnsi="Verdana" w:cs="Verdana"/>
          <w:sz w:val="20"/>
          <w:szCs w:val="20"/>
          <w:lang w:val="en-GB"/>
        </w:rPr>
      </w:pPr>
    </w:p>
    <w:p w14:paraId="7A6920F0" w14:textId="62BE9AD7" w:rsidR="00A66172" w:rsidRPr="00EF3514" w:rsidRDefault="00A66172" w:rsidP="00EF3514">
      <w:pPr>
        <w:pStyle w:val="Ttulo2"/>
        <w:rPr>
          <w:rFonts w:eastAsia="Gilmer Regular"/>
          <w:lang w:val="en-GB"/>
        </w:rPr>
      </w:pPr>
      <w:r w:rsidRPr="00A66172">
        <w:rPr>
          <w:rFonts w:eastAsia="Gilmer Regular"/>
          <w:lang w:val="en-GB"/>
        </w:rPr>
        <w:t xml:space="preserve">ACTIVITY 2 </w:t>
      </w:r>
    </w:p>
    <w:p w14:paraId="14021F67" w14:textId="6C773E40" w:rsidR="00A66172" w:rsidRPr="00A66172" w:rsidRDefault="00A66172" w:rsidP="00A66172">
      <w:pPr>
        <w:rPr>
          <w:rFonts w:ascii="Verdana" w:eastAsia="Verdana" w:hAnsi="Verdana" w:cs="Verdana"/>
          <w:b/>
          <w:sz w:val="20"/>
          <w:szCs w:val="20"/>
          <w:u w:val="single"/>
          <w:lang w:val="en-GB"/>
        </w:rPr>
      </w:pPr>
      <w:r w:rsidRPr="00A66172">
        <w:rPr>
          <w:rStyle w:val="Ttulo2Car"/>
          <w:lang w:val="en-GB"/>
        </w:rPr>
        <w:t xml:space="preserve">Now, </w:t>
      </w:r>
      <w:proofErr w:type="gramStart"/>
      <w:r w:rsidRPr="00A66172">
        <w:rPr>
          <w:rStyle w:val="Ttulo2Car"/>
          <w:lang w:val="en-GB"/>
        </w:rPr>
        <w:t>let’s</w:t>
      </w:r>
      <w:proofErr w:type="gramEnd"/>
      <w:r w:rsidRPr="00A66172">
        <w:rPr>
          <w:rStyle w:val="Ttulo2Car"/>
          <w:lang w:val="en-GB"/>
        </w:rPr>
        <w:t xml:space="preserve"> read and practice!</w:t>
      </w:r>
      <w:r w:rsidR="00EF3514">
        <w:rPr>
          <w:rStyle w:val="Ttulo2Car"/>
          <w:lang w:val="en-GB"/>
        </w:rPr>
        <w:t xml:space="preserve"> </w:t>
      </w:r>
      <w:r w:rsidR="00EF3514">
        <w:rPr>
          <w:rFonts w:ascii="Verdana" w:eastAsia="Verdana" w:hAnsi="Verdana" w:cs="Verdana"/>
          <w:b/>
          <w:noProof/>
          <w:sz w:val="20"/>
          <w:szCs w:val="20"/>
          <w:u w:val="single"/>
          <w:lang w:val="en-GB"/>
        </w:rPr>
        <w:drawing>
          <wp:inline distT="0" distB="0" distL="0" distR="0" wp14:anchorId="359C1C2E" wp14:editId="4AD0C5B4">
            <wp:extent cx="352425" cy="2755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a:extLst>
                        <a:ext uri="{28A0092B-C50C-407E-A947-70E740481C1C}">
                          <a14:useLocalDpi xmlns:a14="http://schemas.microsoft.com/office/drawing/2010/main" val="0"/>
                        </a:ext>
                      </a:extLst>
                    </a:blip>
                    <a:stretch>
                      <a:fillRect/>
                    </a:stretch>
                  </pic:blipFill>
                  <pic:spPr>
                    <a:xfrm>
                      <a:off x="0" y="0"/>
                      <a:ext cx="374311" cy="292704"/>
                    </a:xfrm>
                    <a:prstGeom prst="rect">
                      <a:avLst/>
                    </a:prstGeom>
                  </pic:spPr>
                </pic:pic>
              </a:graphicData>
            </a:graphic>
          </wp:inline>
        </w:drawing>
      </w:r>
    </w:p>
    <w:p w14:paraId="307B7734" w14:textId="77777777" w:rsidR="00A66172" w:rsidRPr="00A66172" w:rsidRDefault="00A66172" w:rsidP="00A66172">
      <w:pPr>
        <w:rPr>
          <w:rFonts w:ascii="Verdana" w:eastAsia="Verdana" w:hAnsi="Verdana" w:cs="Verdana"/>
          <w:color w:val="FF0000"/>
          <w:sz w:val="20"/>
          <w:szCs w:val="20"/>
          <w:lang w:val="en-GB"/>
        </w:rPr>
      </w:pPr>
    </w:p>
    <w:p w14:paraId="28091F80" w14:textId="77777777" w:rsidR="00691823" w:rsidRDefault="00A66172" w:rsidP="00691823">
      <w:pPr>
        <w:pStyle w:val="Prrafodelista"/>
        <w:numPr>
          <w:ilvl w:val="0"/>
          <w:numId w:val="17"/>
        </w:numPr>
        <w:rPr>
          <w:rFonts w:eastAsia="Verdana"/>
          <w:b/>
          <w:bCs/>
          <w:highlight w:val="white"/>
          <w:lang w:val="en-GB"/>
        </w:rPr>
      </w:pPr>
      <w:r w:rsidRPr="00691823">
        <w:rPr>
          <w:rFonts w:eastAsia="Verdana"/>
          <w:b/>
          <w:bCs/>
          <w:highlight w:val="white"/>
          <w:lang w:val="en-GB"/>
        </w:rPr>
        <w:t xml:space="preserve">Read these keywords for 2 minutes and memorize as many as you can. </w:t>
      </w:r>
    </w:p>
    <w:p w14:paraId="0B98D5FE" w14:textId="23C718A4" w:rsidR="00A66172" w:rsidRPr="00691823" w:rsidRDefault="00A66172" w:rsidP="00691823">
      <w:pPr>
        <w:pStyle w:val="Prrafodelista"/>
        <w:rPr>
          <w:rFonts w:eastAsia="Verdana"/>
          <w:b/>
          <w:bCs/>
          <w:highlight w:val="white"/>
          <w:lang w:val="en-GB"/>
        </w:rPr>
      </w:pPr>
      <w:r w:rsidRPr="00691823">
        <w:rPr>
          <w:rFonts w:eastAsia="Verdana"/>
          <w:b/>
          <w:bCs/>
          <w:highlight w:val="white"/>
          <w:lang w:val="en-GB"/>
        </w:rPr>
        <w:t xml:space="preserve">Then in your notebook write as many words as you can in one minute. </w:t>
      </w:r>
    </w:p>
    <w:p w14:paraId="01562B6C" w14:textId="77777777" w:rsidR="00A66172" w:rsidRPr="00A66172" w:rsidRDefault="00A66172" w:rsidP="00A66172">
      <w:pPr>
        <w:rPr>
          <w:rFonts w:ascii="Verdana" w:eastAsia="Verdana" w:hAnsi="Verdana" w:cs="Verdana"/>
          <w:sz w:val="20"/>
          <w:szCs w:val="20"/>
          <w:lang w:val="en-GB"/>
        </w:rPr>
      </w:pPr>
    </w:p>
    <w:p w14:paraId="61CC7FE9" w14:textId="77777777" w:rsidR="00A66172" w:rsidRPr="00AD16BC" w:rsidRDefault="00A66172" w:rsidP="00691823">
      <w:pPr>
        <w:rPr>
          <w:rFonts w:eastAsia="Verdana"/>
          <w:b/>
          <w:bCs/>
          <w:color w:val="B22600" w:themeColor="accent6"/>
          <w:lang w:val="en-GB"/>
        </w:rPr>
      </w:pPr>
      <w:r w:rsidRPr="00AD16BC">
        <w:rPr>
          <w:rFonts w:eastAsia="Verdana"/>
          <w:b/>
          <w:bCs/>
          <w:color w:val="B22600" w:themeColor="accent6"/>
          <w:lang w:val="en-GB"/>
        </w:rPr>
        <w:t>First impressions and stereotypes: Keywords</w:t>
      </w:r>
    </w:p>
    <w:p w14:paraId="1959E0DD" w14:textId="385DF2C3"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Shifted:</w:t>
      </w:r>
      <w:r w:rsidRPr="00AD16BC">
        <w:rPr>
          <w:rFonts w:eastAsia="Verdana"/>
          <w:color w:val="B22600" w:themeColor="accent6"/>
          <w:highlight w:val="white"/>
          <w:lang w:val="en-GB"/>
        </w:rPr>
        <w:t xml:space="preserve"> </w:t>
      </w:r>
      <w:r w:rsidRPr="00AD16BC">
        <w:rPr>
          <w:rFonts w:eastAsia="Verdana"/>
          <w:highlight w:val="white"/>
          <w:lang w:val="en-GB"/>
        </w:rPr>
        <w:t>changed</w:t>
      </w:r>
      <w:r w:rsidR="00AD16BC">
        <w:rPr>
          <w:rFonts w:eastAsia="Verdana"/>
          <w:highlight w:val="white"/>
          <w:lang w:val="en-GB"/>
        </w:rPr>
        <w:t>.</w:t>
      </w:r>
    </w:p>
    <w:p w14:paraId="28143BA7" w14:textId="7DB8DF5D"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Discard:</w:t>
      </w:r>
      <w:r w:rsidRPr="00AD16BC">
        <w:rPr>
          <w:rFonts w:eastAsia="Verdana"/>
          <w:color w:val="B22600" w:themeColor="accent6"/>
          <w:highlight w:val="white"/>
          <w:lang w:val="en-GB"/>
        </w:rPr>
        <w:t xml:space="preserve"> </w:t>
      </w:r>
      <w:r w:rsidRPr="00AD16BC">
        <w:rPr>
          <w:rFonts w:eastAsia="Verdana"/>
          <w:highlight w:val="white"/>
          <w:lang w:val="en-GB"/>
        </w:rPr>
        <w:t>throw away, not to take into consideration</w:t>
      </w:r>
      <w:r w:rsidR="00AD16BC">
        <w:rPr>
          <w:rFonts w:eastAsia="Verdana"/>
          <w:highlight w:val="white"/>
          <w:lang w:val="en-GB"/>
        </w:rPr>
        <w:t>.</w:t>
      </w:r>
    </w:p>
    <w:p w14:paraId="2B414671" w14:textId="1F6B9827"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Subject:</w:t>
      </w:r>
      <w:r w:rsidRPr="00AD16BC">
        <w:rPr>
          <w:rFonts w:eastAsia="Verdana"/>
          <w:color w:val="B22600" w:themeColor="accent6"/>
          <w:highlight w:val="white"/>
          <w:lang w:val="en-GB"/>
        </w:rPr>
        <w:t xml:space="preserve"> </w:t>
      </w:r>
      <w:r w:rsidRPr="00AD16BC">
        <w:rPr>
          <w:rFonts w:eastAsia="Verdana"/>
          <w:highlight w:val="white"/>
          <w:lang w:val="en-GB"/>
        </w:rPr>
        <w:t>person</w:t>
      </w:r>
      <w:r w:rsidR="00AD16BC">
        <w:rPr>
          <w:rFonts w:eastAsia="Verdana"/>
          <w:highlight w:val="white"/>
          <w:lang w:val="en-GB"/>
        </w:rPr>
        <w:t>.</w:t>
      </w:r>
    </w:p>
    <w:p w14:paraId="02382F8D" w14:textId="24DF23C2"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Attend:</w:t>
      </w:r>
      <w:r w:rsidRPr="00AD16BC">
        <w:rPr>
          <w:rFonts w:eastAsia="Verdana"/>
          <w:color w:val="B22600" w:themeColor="accent6"/>
          <w:highlight w:val="white"/>
          <w:lang w:val="en-GB"/>
        </w:rPr>
        <w:t xml:space="preserve"> </w:t>
      </w:r>
      <w:r w:rsidRPr="00AD16BC">
        <w:rPr>
          <w:rFonts w:eastAsia="Verdana"/>
          <w:highlight w:val="white"/>
          <w:lang w:val="en-GB"/>
        </w:rPr>
        <w:t>go</w:t>
      </w:r>
      <w:r w:rsidR="00AD16BC">
        <w:rPr>
          <w:rFonts w:eastAsia="Verdana"/>
          <w:highlight w:val="white"/>
          <w:lang w:val="en-GB"/>
        </w:rPr>
        <w:t>.</w:t>
      </w:r>
    </w:p>
    <w:p w14:paraId="4084E72D" w14:textId="1A0DF791"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Merge the gap:</w:t>
      </w:r>
      <w:r w:rsidRPr="00AD16BC">
        <w:rPr>
          <w:rFonts w:eastAsia="Verdana"/>
          <w:color w:val="B22600" w:themeColor="accent6"/>
          <w:highlight w:val="white"/>
          <w:lang w:val="en-GB"/>
        </w:rPr>
        <w:t xml:space="preserve"> </w:t>
      </w:r>
      <w:r w:rsidRPr="00AD16BC">
        <w:rPr>
          <w:rFonts w:eastAsia="Verdana"/>
          <w:highlight w:val="white"/>
          <w:lang w:val="en-GB"/>
        </w:rPr>
        <w:t>close the space, narrow the space</w:t>
      </w:r>
      <w:r w:rsidR="00AD16BC">
        <w:rPr>
          <w:rFonts w:eastAsia="Verdana"/>
          <w:highlight w:val="white"/>
          <w:lang w:val="en-GB"/>
        </w:rPr>
        <w:t>.</w:t>
      </w:r>
    </w:p>
    <w:p w14:paraId="45A5709B" w14:textId="6C0F17B9"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 xml:space="preserve">Look up </w:t>
      </w:r>
      <w:proofErr w:type="gramStart"/>
      <w:r w:rsidRPr="00AD16BC">
        <w:rPr>
          <w:rFonts w:eastAsia="Verdana"/>
          <w:b/>
          <w:bCs/>
          <w:color w:val="B22600" w:themeColor="accent6"/>
          <w:highlight w:val="white"/>
          <w:lang w:val="en-GB"/>
        </w:rPr>
        <w:t>to:</w:t>
      </w:r>
      <w:proofErr w:type="gramEnd"/>
      <w:r w:rsidRPr="00AD16BC">
        <w:rPr>
          <w:rFonts w:eastAsia="Verdana"/>
          <w:color w:val="B22600" w:themeColor="accent6"/>
          <w:highlight w:val="white"/>
          <w:lang w:val="en-GB"/>
        </w:rPr>
        <w:t xml:space="preserve"> </w:t>
      </w:r>
      <w:r w:rsidRPr="00AD16BC">
        <w:rPr>
          <w:rFonts w:eastAsia="Verdana"/>
          <w:highlight w:val="white"/>
          <w:lang w:val="en-GB"/>
        </w:rPr>
        <w:t>admire</w:t>
      </w:r>
      <w:r w:rsidR="00AD16BC">
        <w:rPr>
          <w:rFonts w:eastAsia="Verdana"/>
          <w:highlight w:val="white"/>
          <w:lang w:val="en-GB"/>
        </w:rPr>
        <w:t>.</w:t>
      </w:r>
    </w:p>
    <w:p w14:paraId="76DDD12F" w14:textId="0ADD6F9A"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Acknowledge:</w:t>
      </w:r>
      <w:r w:rsidRPr="00AD16BC">
        <w:rPr>
          <w:rFonts w:eastAsia="Verdana"/>
          <w:color w:val="B22600" w:themeColor="accent6"/>
          <w:highlight w:val="white"/>
          <w:lang w:val="en-GB"/>
        </w:rPr>
        <w:t xml:space="preserve"> </w:t>
      </w:r>
      <w:r w:rsidRPr="00AD16BC">
        <w:rPr>
          <w:rFonts w:eastAsia="Verdana"/>
          <w:highlight w:val="white"/>
          <w:lang w:val="en-GB"/>
        </w:rPr>
        <w:t>recognize</w:t>
      </w:r>
      <w:r w:rsidR="00AD16BC">
        <w:rPr>
          <w:rFonts w:eastAsia="Verdana"/>
          <w:highlight w:val="white"/>
          <w:lang w:val="en-GB"/>
        </w:rPr>
        <w:t>.</w:t>
      </w:r>
    </w:p>
    <w:p w14:paraId="36AEE0FA" w14:textId="7D358FE0"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Lingo:</w:t>
      </w:r>
      <w:r w:rsidRPr="00AD16BC">
        <w:rPr>
          <w:rFonts w:eastAsia="Verdana"/>
          <w:color w:val="B22600" w:themeColor="accent6"/>
          <w:highlight w:val="white"/>
          <w:lang w:val="en-GB"/>
        </w:rPr>
        <w:t xml:space="preserve"> </w:t>
      </w:r>
      <w:r w:rsidRPr="00AD16BC">
        <w:rPr>
          <w:rFonts w:eastAsia="Verdana"/>
          <w:highlight w:val="white"/>
          <w:lang w:val="en-GB"/>
        </w:rPr>
        <w:t>language, slang</w:t>
      </w:r>
      <w:r w:rsidR="00AD16BC">
        <w:rPr>
          <w:rFonts w:eastAsia="Verdana"/>
          <w:highlight w:val="white"/>
          <w:lang w:val="en-GB"/>
        </w:rPr>
        <w:t>.</w:t>
      </w:r>
    </w:p>
    <w:p w14:paraId="6DF995AF" w14:textId="55E2E9F0"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Carefree:</w:t>
      </w:r>
      <w:r w:rsidRPr="00AD16BC">
        <w:rPr>
          <w:rFonts w:eastAsia="Verdana"/>
          <w:color w:val="B22600" w:themeColor="accent6"/>
          <w:highlight w:val="white"/>
          <w:lang w:val="en-GB"/>
        </w:rPr>
        <w:t xml:space="preserve"> </w:t>
      </w:r>
      <w:r w:rsidRPr="00AD16BC">
        <w:rPr>
          <w:rFonts w:eastAsia="Verdana"/>
          <w:highlight w:val="white"/>
          <w:lang w:val="en-GB"/>
        </w:rPr>
        <w:t>unworried</w:t>
      </w:r>
      <w:r w:rsidR="00AD16BC">
        <w:rPr>
          <w:rFonts w:eastAsia="Verdana"/>
          <w:highlight w:val="white"/>
          <w:lang w:val="en-GB"/>
        </w:rPr>
        <w:t>.</w:t>
      </w:r>
    </w:p>
    <w:p w14:paraId="1AF043A0" w14:textId="381D44BD" w:rsidR="00A66172" w:rsidRPr="00AD16BC" w:rsidRDefault="00A66172" w:rsidP="00AD16BC">
      <w:pPr>
        <w:pStyle w:val="Prrafodelista"/>
        <w:numPr>
          <w:ilvl w:val="0"/>
          <w:numId w:val="18"/>
        </w:numPr>
        <w:ind w:hanging="436"/>
        <w:rPr>
          <w:rFonts w:eastAsia="Verdana"/>
          <w:highlight w:val="white"/>
          <w:lang w:val="en-GB"/>
        </w:rPr>
      </w:pPr>
      <w:r w:rsidRPr="00AD16BC">
        <w:rPr>
          <w:rFonts w:eastAsia="Verdana"/>
          <w:b/>
          <w:bCs/>
          <w:color w:val="B22600" w:themeColor="accent6"/>
          <w:highlight w:val="white"/>
          <w:lang w:val="en-GB"/>
        </w:rPr>
        <w:t>Candid:</w:t>
      </w:r>
      <w:r w:rsidRPr="00AD16BC">
        <w:rPr>
          <w:rFonts w:eastAsia="Verdana"/>
          <w:color w:val="B22600" w:themeColor="accent6"/>
          <w:highlight w:val="white"/>
          <w:lang w:val="en-GB"/>
        </w:rPr>
        <w:t xml:space="preserve"> </w:t>
      </w:r>
      <w:r w:rsidRPr="00AD16BC">
        <w:rPr>
          <w:rFonts w:eastAsia="Verdana"/>
          <w:highlight w:val="white"/>
          <w:lang w:val="en-GB"/>
        </w:rPr>
        <w:t>open hearted, sincere</w:t>
      </w:r>
      <w:r w:rsidR="00AD16BC">
        <w:rPr>
          <w:rFonts w:eastAsia="Verdana"/>
          <w:highlight w:val="white"/>
          <w:lang w:val="en-GB"/>
        </w:rPr>
        <w:t>.</w:t>
      </w:r>
    </w:p>
    <w:p w14:paraId="0E5F1E14" w14:textId="4AA5077E"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Blithe:</w:t>
      </w:r>
      <w:r w:rsidRPr="00AD16BC">
        <w:rPr>
          <w:rFonts w:eastAsia="Verdana"/>
          <w:color w:val="B22600" w:themeColor="accent6"/>
          <w:highlight w:val="white"/>
          <w:lang w:val="en-GB"/>
        </w:rPr>
        <w:t xml:space="preserve"> </w:t>
      </w:r>
      <w:r w:rsidRPr="00AD16BC">
        <w:rPr>
          <w:rFonts w:eastAsia="Verdana"/>
          <w:highlight w:val="white"/>
          <w:lang w:val="en-GB"/>
        </w:rPr>
        <w:t>sincere</w:t>
      </w:r>
      <w:r w:rsidR="00AD16BC">
        <w:rPr>
          <w:rFonts w:eastAsia="Verdana"/>
          <w:highlight w:val="white"/>
          <w:lang w:val="en-GB"/>
        </w:rPr>
        <w:t>.</w:t>
      </w:r>
    </w:p>
    <w:p w14:paraId="7211ADA5" w14:textId="3A96EA3D" w:rsidR="00A66172" w:rsidRPr="00AD16BC" w:rsidRDefault="00A66172" w:rsidP="00AD16BC">
      <w:pPr>
        <w:pStyle w:val="Prrafodelista"/>
        <w:numPr>
          <w:ilvl w:val="0"/>
          <w:numId w:val="18"/>
        </w:numPr>
        <w:ind w:hanging="436"/>
        <w:rPr>
          <w:rFonts w:eastAsia="Verdana"/>
          <w:highlight w:val="white"/>
          <w:lang w:val="en-GB"/>
        </w:rPr>
      </w:pPr>
      <w:r w:rsidRPr="00AD16BC">
        <w:rPr>
          <w:rFonts w:eastAsia="Verdana"/>
          <w:b/>
          <w:bCs/>
          <w:color w:val="B22600" w:themeColor="accent6"/>
          <w:highlight w:val="white"/>
          <w:lang w:val="en-GB"/>
        </w:rPr>
        <w:t>Unaware:</w:t>
      </w:r>
      <w:r w:rsidRPr="00AD16BC">
        <w:rPr>
          <w:rFonts w:eastAsia="Verdana"/>
          <w:highlight w:val="white"/>
          <w:lang w:val="en-GB"/>
        </w:rPr>
        <w:t xml:space="preserve"> ignorant, unworried</w:t>
      </w:r>
      <w:r w:rsidR="00AD16BC">
        <w:rPr>
          <w:rFonts w:eastAsia="Verdana"/>
          <w:highlight w:val="white"/>
          <w:lang w:val="en-GB"/>
        </w:rPr>
        <w:t>.</w:t>
      </w:r>
    </w:p>
    <w:p w14:paraId="2B3F7E9D" w14:textId="102D72B9"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 xml:space="preserve">Own up </w:t>
      </w:r>
      <w:proofErr w:type="gramStart"/>
      <w:r w:rsidRPr="00AD16BC">
        <w:rPr>
          <w:rFonts w:eastAsia="Verdana"/>
          <w:b/>
          <w:bCs/>
          <w:color w:val="B22600" w:themeColor="accent6"/>
          <w:highlight w:val="white"/>
          <w:lang w:val="en-GB"/>
        </w:rPr>
        <w:t>to:</w:t>
      </w:r>
      <w:proofErr w:type="gramEnd"/>
      <w:r w:rsidRPr="00AD16BC">
        <w:rPr>
          <w:rFonts w:eastAsia="Verdana"/>
          <w:color w:val="B22600" w:themeColor="accent6"/>
          <w:highlight w:val="white"/>
          <w:lang w:val="en-GB"/>
        </w:rPr>
        <w:t xml:space="preserve"> </w:t>
      </w:r>
      <w:r w:rsidRPr="00AD16BC">
        <w:rPr>
          <w:rFonts w:eastAsia="Verdana"/>
          <w:highlight w:val="white"/>
          <w:lang w:val="en-GB"/>
        </w:rPr>
        <w:t>be responsible for</w:t>
      </w:r>
      <w:r w:rsidR="00AD16BC">
        <w:rPr>
          <w:rFonts w:eastAsia="Verdana"/>
          <w:highlight w:val="white"/>
          <w:lang w:val="en-GB"/>
        </w:rPr>
        <w:t>.</w:t>
      </w:r>
    </w:p>
    <w:p w14:paraId="3DE927A0" w14:textId="5F8BC5BB" w:rsidR="00A66172" w:rsidRPr="00AD16BC" w:rsidRDefault="00A66172" w:rsidP="00AD16BC">
      <w:pPr>
        <w:pStyle w:val="Prrafodelista"/>
        <w:numPr>
          <w:ilvl w:val="0"/>
          <w:numId w:val="18"/>
        </w:numPr>
        <w:ind w:hanging="436"/>
        <w:rPr>
          <w:rFonts w:eastAsia="Verdana"/>
          <w:highlight w:val="white"/>
          <w:lang w:val="en-GB"/>
        </w:rPr>
      </w:pPr>
      <w:r w:rsidRPr="00AD16BC">
        <w:rPr>
          <w:rFonts w:eastAsia="Verdana"/>
          <w:b/>
          <w:bCs/>
          <w:color w:val="B22600" w:themeColor="accent6"/>
          <w:highlight w:val="white"/>
          <w:lang w:val="en-GB"/>
        </w:rPr>
        <w:t>Bottom line:</w:t>
      </w:r>
      <w:r w:rsidRPr="00AD16BC">
        <w:rPr>
          <w:rFonts w:eastAsia="Verdana"/>
          <w:color w:val="B22600" w:themeColor="accent6"/>
          <w:highlight w:val="white"/>
          <w:lang w:val="en-GB"/>
        </w:rPr>
        <w:t xml:space="preserve"> </w:t>
      </w:r>
      <w:r w:rsidRPr="00AD16BC">
        <w:rPr>
          <w:rFonts w:eastAsia="Verdana"/>
          <w:highlight w:val="white"/>
          <w:lang w:val="en-GB"/>
        </w:rPr>
        <w:t>“the reality is”</w:t>
      </w:r>
      <w:r w:rsidR="00AD16BC">
        <w:rPr>
          <w:rFonts w:eastAsia="Verdana"/>
          <w:highlight w:val="white"/>
          <w:lang w:val="en-GB"/>
        </w:rPr>
        <w:t>.</w:t>
      </w:r>
    </w:p>
    <w:p w14:paraId="34A1EFC1" w14:textId="3E51B4A4" w:rsidR="00A66172" w:rsidRPr="00AD16BC" w:rsidRDefault="00A66172" w:rsidP="00AD16BC">
      <w:pPr>
        <w:pStyle w:val="Prrafodelista"/>
        <w:numPr>
          <w:ilvl w:val="0"/>
          <w:numId w:val="18"/>
        </w:numPr>
        <w:rPr>
          <w:rFonts w:eastAsia="Verdana"/>
          <w:highlight w:val="white"/>
          <w:lang w:val="en-GB"/>
        </w:rPr>
      </w:pPr>
      <w:r w:rsidRPr="00AD16BC">
        <w:rPr>
          <w:rFonts w:eastAsia="Verdana"/>
          <w:b/>
          <w:bCs/>
          <w:color w:val="B22600" w:themeColor="accent6"/>
          <w:highlight w:val="white"/>
          <w:lang w:val="en-GB"/>
        </w:rPr>
        <w:t>Vivid:</w:t>
      </w:r>
      <w:r w:rsidRPr="00AD16BC">
        <w:rPr>
          <w:rFonts w:eastAsia="Verdana"/>
          <w:color w:val="B22600" w:themeColor="accent6"/>
          <w:highlight w:val="white"/>
          <w:lang w:val="en-GB"/>
        </w:rPr>
        <w:t xml:space="preserve"> </w:t>
      </w:r>
      <w:r w:rsidRPr="00AD16BC">
        <w:rPr>
          <w:rFonts w:eastAsia="Verdana"/>
          <w:highlight w:val="white"/>
          <w:lang w:val="en-GB"/>
        </w:rPr>
        <w:t>clear</w:t>
      </w:r>
      <w:r w:rsidR="00AD16BC">
        <w:rPr>
          <w:rFonts w:eastAsia="Verdana"/>
          <w:highlight w:val="white"/>
          <w:lang w:val="en-GB"/>
        </w:rPr>
        <w:t>.</w:t>
      </w:r>
    </w:p>
    <w:p w14:paraId="437795A8" w14:textId="77777777" w:rsidR="00A66172" w:rsidRPr="00A66172" w:rsidRDefault="00A66172" w:rsidP="00A66172">
      <w:pPr>
        <w:rPr>
          <w:rFonts w:ascii="Verdana" w:eastAsia="Verdana" w:hAnsi="Verdana" w:cs="Verdana"/>
          <w:color w:val="333333"/>
          <w:sz w:val="20"/>
          <w:szCs w:val="20"/>
          <w:highlight w:val="white"/>
          <w:lang w:val="en-GB"/>
        </w:rPr>
      </w:pPr>
    </w:p>
    <w:p w14:paraId="5DB52000" w14:textId="77777777" w:rsidR="00A66172" w:rsidRPr="00AD16BC" w:rsidRDefault="00A66172" w:rsidP="00AD16BC">
      <w:pPr>
        <w:rPr>
          <w:rFonts w:asciiTheme="minorHAnsi" w:eastAsia="Verdana" w:hAnsiTheme="minorHAnsi"/>
          <w:b/>
          <w:bCs/>
          <w:highlight w:val="white"/>
          <w:lang w:val="en-GB"/>
        </w:rPr>
      </w:pPr>
      <w:r w:rsidRPr="00AD16BC">
        <w:rPr>
          <w:rFonts w:asciiTheme="minorHAnsi" w:eastAsia="Verdana" w:hAnsiTheme="minorHAnsi"/>
          <w:b/>
          <w:bCs/>
          <w:highlight w:val="white"/>
          <w:lang w:val="en-GB"/>
        </w:rPr>
        <w:t>Now, if you could write and memorized from...</w:t>
      </w:r>
    </w:p>
    <w:p w14:paraId="08999544" w14:textId="77777777" w:rsidR="00A66172" w:rsidRPr="00973F60" w:rsidRDefault="00A66172" w:rsidP="00AD16BC">
      <w:pPr>
        <w:pStyle w:val="Prrafodelista"/>
        <w:numPr>
          <w:ilvl w:val="0"/>
          <w:numId w:val="19"/>
        </w:numPr>
        <w:spacing w:before="240" w:after="240"/>
        <w:rPr>
          <w:rFonts w:eastAsia="Verdana"/>
          <w:b/>
          <w:bCs/>
          <w:color w:val="B22600" w:themeColor="accent6"/>
          <w:highlight w:val="white"/>
          <w:lang w:val="en-GB"/>
        </w:rPr>
      </w:pPr>
      <w:r w:rsidRPr="00973F60">
        <w:rPr>
          <w:rFonts w:eastAsia="Verdana"/>
          <w:b/>
          <w:bCs/>
          <w:color w:val="B22600" w:themeColor="accent6"/>
          <w:highlight w:val="white"/>
          <w:lang w:val="en-GB"/>
        </w:rPr>
        <w:t>10 to 15 words- You have a great memory!</w:t>
      </w:r>
    </w:p>
    <w:p w14:paraId="07000F73" w14:textId="77777777" w:rsidR="00A66172" w:rsidRPr="00973F60" w:rsidRDefault="00A66172" w:rsidP="00AD16BC">
      <w:pPr>
        <w:pStyle w:val="Prrafodelista"/>
        <w:numPr>
          <w:ilvl w:val="0"/>
          <w:numId w:val="19"/>
        </w:numPr>
        <w:spacing w:before="240" w:after="240"/>
        <w:rPr>
          <w:rFonts w:eastAsia="Verdana"/>
          <w:b/>
          <w:bCs/>
          <w:color w:val="B22600" w:themeColor="accent6"/>
          <w:highlight w:val="white"/>
          <w:lang w:val="en-GB"/>
        </w:rPr>
      </w:pPr>
      <w:r w:rsidRPr="00973F60">
        <w:rPr>
          <w:rFonts w:eastAsia="Verdana"/>
          <w:b/>
          <w:bCs/>
          <w:color w:val="B22600" w:themeColor="accent6"/>
          <w:highlight w:val="white"/>
          <w:lang w:val="en-GB"/>
        </w:rPr>
        <w:t>5 to 9 words- you are good at memorizing words!</w:t>
      </w:r>
    </w:p>
    <w:p w14:paraId="285D55AB" w14:textId="41413A59" w:rsidR="00A66172" w:rsidRPr="00973F60" w:rsidRDefault="00A66172" w:rsidP="00AD16BC">
      <w:pPr>
        <w:pStyle w:val="Prrafodelista"/>
        <w:numPr>
          <w:ilvl w:val="0"/>
          <w:numId w:val="19"/>
        </w:numPr>
        <w:spacing w:before="240" w:after="240"/>
        <w:rPr>
          <w:rFonts w:eastAsia="Verdana"/>
          <w:b/>
          <w:bCs/>
          <w:color w:val="B22600" w:themeColor="accent6"/>
          <w:highlight w:val="white"/>
          <w:lang w:val="en-GB"/>
        </w:rPr>
      </w:pPr>
      <w:r w:rsidRPr="00973F60">
        <w:rPr>
          <w:rFonts w:eastAsia="Verdana"/>
          <w:b/>
          <w:bCs/>
          <w:color w:val="B22600" w:themeColor="accent6"/>
          <w:highlight w:val="white"/>
          <w:lang w:val="en-GB"/>
        </w:rPr>
        <w:t xml:space="preserve">0 to 4 words- you can improve your memorization skills! </w:t>
      </w:r>
    </w:p>
    <w:p w14:paraId="6168D141" w14:textId="77777777" w:rsidR="00A66172" w:rsidRPr="00A66172" w:rsidRDefault="00A66172" w:rsidP="00A66172">
      <w:pPr>
        <w:spacing w:before="240" w:after="240"/>
        <w:rPr>
          <w:rFonts w:ascii="Verdana" w:eastAsia="Verdana" w:hAnsi="Verdana" w:cs="Verdana"/>
          <w:b/>
          <w:sz w:val="20"/>
          <w:szCs w:val="20"/>
          <w:lang w:val="en-GB"/>
        </w:rPr>
      </w:pPr>
    </w:p>
    <w:p w14:paraId="1FAC3F04" w14:textId="7BAC35C5" w:rsidR="00A66172" w:rsidRPr="008A5A72" w:rsidRDefault="00A66172" w:rsidP="008A5A72">
      <w:pPr>
        <w:pStyle w:val="Prrafodelista"/>
        <w:numPr>
          <w:ilvl w:val="0"/>
          <w:numId w:val="17"/>
        </w:numPr>
        <w:rPr>
          <w:rFonts w:eastAsia="Verdana"/>
          <w:b/>
          <w:bCs/>
          <w:highlight w:val="white"/>
          <w:lang w:val="en-GB"/>
        </w:rPr>
      </w:pPr>
      <w:r w:rsidRPr="008A5A72">
        <w:rPr>
          <w:rFonts w:eastAsia="Verdana"/>
          <w:b/>
          <w:bCs/>
          <w:highlight w:val="white"/>
          <w:lang w:val="en-GB"/>
        </w:rPr>
        <w:lastRenderedPageBreak/>
        <w:t>Read the following text about a photography contest.</w:t>
      </w:r>
    </w:p>
    <w:p w14:paraId="2DFA3147" w14:textId="3E0F8807" w:rsidR="00A66172" w:rsidRPr="00A66172" w:rsidRDefault="00A66172" w:rsidP="00A66172">
      <w:pPr>
        <w:spacing w:before="240" w:after="240"/>
        <w:jc w:val="center"/>
        <w:rPr>
          <w:rFonts w:ascii="Verdana" w:eastAsia="Verdana" w:hAnsi="Verdana" w:cs="Verdana"/>
          <w:sz w:val="20"/>
          <w:szCs w:val="20"/>
          <w:lang w:val="en-GB"/>
        </w:rPr>
      </w:pPr>
      <w:r w:rsidRPr="00973F60">
        <w:rPr>
          <w:rStyle w:val="Ttulo2Car"/>
          <w:lang w:val="en-US"/>
        </w:rPr>
        <w:t>New York Times Photography contest</w:t>
      </w:r>
      <w:r w:rsidRPr="00A66172">
        <w:rPr>
          <w:rFonts w:ascii="Verdana" w:eastAsia="Verdana" w:hAnsi="Verdana" w:cs="Verdana"/>
          <w:sz w:val="20"/>
          <w:szCs w:val="20"/>
          <w:lang w:val="en-GB"/>
        </w:rPr>
        <w:t xml:space="preserve"> </w:t>
      </w:r>
      <w:r w:rsidR="00EF3514">
        <w:rPr>
          <w:rFonts w:ascii="Verdana" w:eastAsia="Verdana" w:hAnsi="Verdana" w:cs="Verdana"/>
          <w:noProof/>
          <w:sz w:val="20"/>
          <w:szCs w:val="20"/>
          <w:lang w:val="en-GB"/>
        </w:rPr>
        <w:drawing>
          <wp:inline distT="0" distB="0" distL="0" distR="0" wp14:anchorId="74E23A60" wp14:editId="216C956D">
            <wp:extent cx="319652" cy="285749"/>
            <wp:effectExtent l="0" t="0" r="444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336457" cy="300771"/>
                    </a:xfrm>
                    <a:prstGeom prst="rect">
                      <a:avLst/>
                    </a:prstGeom>
                  </pic:spPr>
                </pic:pic>
              </a:graphicData>
            </a:graphic>
          </wp:inline>
        </w:drawing>
      </w:r>
    </w:p>
    <w:p w14:paraId="72414CCD" w14:textId="77777777" w:rsidR="00A66172" w:rsidRPr="00A66172" w:rsidRDefault="00A66172" w:rsidP="00A66172">
      <w:pPr>
        <w:spacing w:before="240" w:after="240"/>
        <w:rPr>
          <w:rFonts w:ascii="Verdana" w:eastAsia="Verdana" w:hAnsi="Verdana" w:cs="Verdana"/>
          <w:sz w:val="20"/>
          <w:szCs w:val="20"/>
          <w:lang w:val="en-GB"/>
        </w:rPr>
      </w:pPr>
      <w:r w:rsidRPr="00A66172">
        <w:rPr>
          <w:rFonts w:ascii="Verdana" w:eastAsia="Verdana" w:hAnsi="Verdana" w:cs="Verdana"/>
          <w:sz w:val="20"/>
          <w:szCs w:val="20"/>
          <w:lang w:val="en-GB"/>
        </w:rPr>
        <w:t xml:space="preserve">Teenagers around the world are often called technology addicted, </w:t>
      </w:r>
      <w:proofErr w:type="spellStart"/>
      <w:r w:rsidRPr="00A66172">
        <w:rPr>
          <w:rFonts w:ascii="Verdana" w:eastAsia="Verdana" w:hAnsi="Verdana" w:cs="Verdana"/>
          <w:sz w:val="20"/>
          <w:szCs w:val="20"/>
          <w:lang w:val="en-GB"/>
        </w:rPr>
        <w:t>self-centered</w:t>
      </w:r>
      <w:proofErr w:type="spellEnd"/>
      <w:r w:rsidRPr="00A66172">
        <w:rPr>
          <w:rFonts w:ascii="Verdana" w:eastAsia="Verdana" w:hAnsi="Verdana" w:cs="Verdana"/>
          <w:sz w:val="20"/>
          <w:szCs w:val="20"/>
          <w:lang w:val="en-GB"/>
        </w:rPr>
        <w:t xml:space="preserve">, and indifferent. All of these may be stereotypes or first impressions that older generations have for the young people. Are these stereotypes true? Are all teenagers like that? In 2018, the New York Times challenged teenagers around the world to demonstrate through photographs what teenagers really are. They received over 2.200 photos from different people between 15 and 19 years old, from all around the world. </w:t>
      </w:r>
    </w:p>
    <w:p w14:paraId="4E2C56C6" w14:textId="77777777" w:rsidR="00A66172" w:rsidRPr="00A66172" w:rsidRDefault="00A66172" w:rsidP="00A66172">
      <w:pPr>
        <w:rPr>
          <w:rFonts w:ascii="Verdana" w:eastAsia="Verdana" w:hAnsi="Verdana" w:cs="Verdana"/>
          <w:sz w:val="20"/>
          <w:szCs w:val="20"/>
          <w:lang w:val="en-GB"/>
        </w:rPr>
      </w:pPr>
      <w:r w:rsidRPr="00A66172">
        <w:rPr>
          <w:rFonts w:ascii="Verdana" w:eastAsia="Verdana" w:hAnsi="Verdana" w:cs="Verdana"/>
          <w:sz w:val="20"/>
          <w:szCs w:val="20"/>
          <w:lang w:val="en-GB"/>
        </w:rPr>
        <w:t>Here are some of the winning photographs, with a little description from their original photographer:</w:t>
      </w:r>
    </w:p>
    <w:p w14:paraId="1609BEFA" w14:textId="77777777" w:rsidR="00A66172" w:rsidRPr="00A66172" w:rsidRDefault="00A66172" w:rsidP="00A66172">
      <w:pPr>
        <w:rPr>
          <w:rFonts w:ascii="Verdana" w:eastAsia="Verdana" w:hAnsi="Verdana" w:cs="Verdana"/>
          <w:sz w:val="20"/>
          <w:szCs w:val="20"/>
          <w:lang w:val="en-GB"/>
        </w:rPr>
      </w:pPr>
    </w:p>
    <w:tbl>
      <w:tblPr>
        <w:tblW w:w="9000" w:type="dxa"/>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Layout w:type="fixed"/>
        <w:tblLook w:val="0600" w:firstRow="0" w:lastRow="0" w:firstColumn="0" w:lastColumn="0" w:noHBand="1" w:noVBand="1"/>
      </w:tblPr>
      <w:tblGrid>
        <w:gridCol w:w="3870"/>
        <w:gridCol w:w="5130"/>
      </w:tblGrid>
      <w:tr w:rsidR="00A66172" w:rsidRPr="00973F60" w14:paraId="36FB8DEA" w14:textId="77777777" w:rsidTr="008A5A72">
        <w:tc>
          <w:tcPr>
            <w:tcW w:w="3870" w:type="dxa"/>
            <w:shd w:val="clear" w:color="auto" w:fill="auto"/>
            <w:tcMar>
              <w:top w:w="100" w:type="dxa"/>
              <w:left w:w="100" w:type="dxa"/>
              <w:bottom w:w="100" w:type="dxa"/>
              <w:right w:w="100" w:type="dxa"/>
            </w:tcMar>
          </w:tcPr>
          <w:p w14:paraId="0EF03685"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drawing>
                <wp:anchor distT="114300" distB="114300" distL="114300" distR="114300" simplePos="0" relativeHeight="251659264" behindDoc="0" locked="0" layoutInCell="1" hidden="0" allowOverlap="1" wp14:anchorId="562BDC06" wp14:editId="6BA4A845">
                  <wp:simplePos x="0" y="0"/>
                  <wp:positionH relativeFrom="column">
                    <wp:posOffset>-457197</wp:posOffset>
                  </wp:positionH>
                  <wp:positionV relativeFrom="paragraph">
                    <wp:posOffset>114300</wp:posOffset>
                  </wp:positionV>
                  <wp:extent cx="3295650" cy="2200275"/>
                  <wp:effectExtent l="0" t="0" r="0" b="0"/>
                  <wp:wrapSquare wrapText="bothSides" distT="114300" distB="114300" distL="114300" distR="1143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295650" cy="2200275"/>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30683A8C" w14:textId="77777777" w:rsidR="00A66172" w:rsidRPr="00A66172" w:rsidRDefault="00A66172" w:rsidP="00F75236">
            <w:pPr>
              <w:jc w:val="both"/>
              <w:rPr>
                <w:rFonts w:ascii="Verdana" w:eastAsia="Verdana" w:hAnsi="Verdana" w:cs="Verdana"/>
                <w:color w:val="333333"/>
                <w:sz w:val="20"/>
                <w:szCs w:val="20"/>
                <w:highlight w:val="white"/>
                <w:lang w:val="en-GB"/>
              </w:rPr>
            </w:pPr>
            <w:r w:rsidRPr="00A66172">
              <w:rPr>
                <w:rFonts w:ascii="Verdana" w:eastAsia="Verdana" w:hAnsi="Verdana" w:cs="Verdana"/>
                <w:color w:val="333333"/>
                <w:sz w:val="20"/>
                <w:szCs w:val="20"/>
                <w:highlight w:val="white"/>
                <w:lang w:val="en-GB"/>
              </w:rPr>
              <w:t>My generation is believed to have abandoned the old ways. We are the first to grow up on Snapchat and Instagram, but while increased technology has shifted many aspects of our lives, it has not caused us to discard the traditions of our ancestors. In my photograph, a teenage girl is lighting a votive candle in a church.</w:t>
            </w:r>
          </w:p>
          <w:p w14:paraId="299AE979" w14:textId="77777777" w:rsidR="00A66172" w:rsidRPr="00A66172" w:rsidRDefault="00A66172" w:rsidP="00F75236">
            <w:pPr>
              <w:jc w:val="both"/>
              <w:rPr>
                <w:rFonts w:ascii="Verdana" w:eastAsia="Verdana" w:hAnsi="Verdana" w:cs="Verdana"/>
                <w:sz w:val="20"/>
                <w:szCs w:val="20"/>
                <w:lang w:val="en-GB"/>
              </w:rPr>
            </w:pPr>
            <w:r w:rsidRPr="00A66172">
              <w:rPr>
                <w:rFonts w:ascii="Verdana" w:eastAsia="Verdana" w:hAnsi="Verdana" w:cs="Verdana"/>
                <w:b/>
                <w:color w:val="333333"/>
                <w:sz w:val="20"/>
                <w:szCs w:val="20"/>
                <w:highlight w:val="white"/>
                <w:lang w:val="en-GB"/>
              </w:rPr>
              <w:t>Tradition</w:t>
            </w:r>
            <w:r w:rsidRPr="00A66172">
              <w:rPr>
                <w:rFonts w:ascii="Verdana" w:eastAsia="Verdana" w:hAnsi="Verdana" w:cs="Verdana"/>
                <w:color w:val="333333"/>
                <w:sz w:val="20"/>
                <w:szCs w:val="20"/>
                <w:highlight w:val="white"/>
                <w:lang w:val="en-GB"/>
              </w:rPr>
              <w:t xml:space="preserve"> is tremendously important to Maxine, the subject of my photograph. Every Sunday, she attends church service with her family, something that her parents also did when they were teenagers. My generation lives in a different world than past generations, however participating in traditions helps merge this gap and bring us together. —</w:t>
            </w:r>
            <w:r w:rsidRPr="00A66172">
              <w:rPr>
                <w:rFonts w:ascii="Verdana" w:eastAsia="Verdana" w:hAnsi="Verdana" w:cs="Verdana"/>
                <w:b/>
                <w:color w:val="333333"/>
                <w:sz w:val="20"/>
                <w:szCs w:val="20"/>
                <w:highlight w:val="white"/>
                <w:lang w:val="en-GB"/>
              </w:rPr>
              <w:t xml:space="preserve">Eleanor </w:t>
            </w:r>
            <w:proofErr w:type="spellStart"/>
            <w:r w:rsidRPr="00A66172">
              <w:rPr>
                <w:rFonts w:ascii="Verdana" w:eastAsia="Verdana" w:hAnsi="Verdana" w:cs="Verdana"/>
                <w:b/>
                <w:color w:val="333333"/>
                <w:sz w:val="20"/>
                <w:szCs w:val="20"/>
                <w:highlight w:val="white"/>
                <w:lang w:val="en-GB"/>
              </w:rPr>
              <w:t>Kinsel</w:t>
            </w:r>
            <w:proofErr w:type="spellEnd"/>
            <w:r w:rsidRPr="00A66172">
              <w:rPr>
                <w:rFonts w:ascii="Verdana" w:eastAsia="Verdana" w:hAnsi="Verdana" w:cs="Verdana"/>
                <w:b/>
                <w:color w:val="333333"/>
                <w:sz w:val="20"/>
                <w:szCs w:val="20"/>
                <w:highlight w:val="white"/>
                <w:lang w:val="en-GB"/>
              </w:rPr>
              <w:t>, 16.</w:t>
            </w:r>
          </w:p>
        </w:tc>
      </w:tr>
      <w:tr w:rsidR="00A66172" w:rsidRPr="00973F60" w14:paraId="5AA38821" w14:textId="77777777" w:rsidTr="008A5A72">
        <w:tc>
          <w:tcPr>
            <w:tcW w:w="3870" w:type="dxa"/>
            <w:shd w:val="clear" w:color="auto" w:fill="auto"/>
            <w:tcMar>
              <w:top w:w="100" w:type="dxa"/>
              <w:left w:w="100" w:type="dxa"/>
              <w:bottom w:w="100" w:type="dxa"/>
              <w:right w:w="100" w:type="dxa"/>
            </w:tcMar>
          </w:tcPr>
          <w:p w14:paraId="6B80245E"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lastRenderedPageBreak/>
              <w:drawing>
                <wp:anchor distT="114300" distB="114300" distL="114300" distR="114300" simplePos="0" relativeHeight="251660288" behindDoc="0" locked="0" layoutInCell="1" hidden="0" allowOverlap="1" wp14:anchorId="26D853F5" wp14:editId="54199F44">
                  <wp:simplePos x="0" y="0"/>
                  <wp:positionH relativeFrom="column">
                    <wp:posOffset>-457197</wp:posOffset>
                  </wp:positionH>
                  <wp:positionV relativeFrom="paragraph">
                    <wp:posOffset>114300</wp:posOffset>
                  </wp:positionV>
                  <wp:extent cx="3295650" cy="2200275"/>
                  <wp:effectExtent l="0" t="0" r="0" b="0"/>
                  <wp:wrapSquare wrapText="bothSides" distT="114300" distB="114300" distL="114300" distR="11430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295650" cy="2200275"/>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2E002C9A" w14:textId="77777777" w:rsidR="00A66172" w:rsidRPr="00A66172" w:rsidRDefault="00A66172" w:rsidP="00F75236">
            <w:pPr>
              <w:spacing w:before="240" w:after="240"/>
              <w:jc w:val="both"/>
              <w:rPr>
                <w:rFonts w:ascii="Verdana" w:eastAsia="Verdana" w:hAnsi="Verdana" w:cs="Verdana"/>
                <w:color w:val="333333"/>
                <w:sz w:val="20"/>
                <w:szCs w:val="20"/>
                <w:highlight w:val="white"/>
                <w:lang w:val="en-GB"/>
              </w:rPr>
            </w:pPr>
            <w:r w:rsidRPr="00A66172">
              <w:rPr>
                <w:rFonts w:ascii="Verdana" w:eastAsia="Verdana" w:hAnsi="Verdana" w:cs="Verdana"/>
                <w:color w:val="333333"/>
                <w:sz w:val="20"/>
                <w:szCs w:val="20"/>
                <w:highlight w:val="white"/>
                <w:lang w:val="en-GB"/>
              </w:rPr>
              <w:t xml:space="preserve">These two boys are my little brothers. Andres is 14 and Angel is 3, and Angel looks up to Andres so much. This was taken on the football field after my brother’s game. You can see the connection between the two clearly, Angel looking up to Andres and Andres acknowledging it proudly because he knows he became a good </w:t>
            </w:r>
            <w:r w:rsidRPr="00A66172">
              <w:rPr>
                <w:rFonts w:ascii="Verdana" w:eastAsia="Verdana" w:hAnsi="Verdana" w:cs="Verdana"/>
                <w:b/>
                <w:color w:val="333333"/>
                <w:sz w:val="20"/>
                <w:szCs w:val="20"/>
                <w:highlight w:val="white"/>
                <w:lang w:val="en-GB"/>
              </w:rPr>
              <w:t>role model</w:t>
            </w:r>
            <w:r w:rsidRPr="00A66172">
              <w:rPr>
                <w:rFonts w:ascii="Verdana" w:eastAsia="Verdana" w:hAnsi="Verdana" w:cs="Verdana"/>
                <w:color w:val="333333"/>
                <w:sz w:val="20"/>
                <w:szCs w:val="20"/>
                <w:highlight w:val="white"/>
                <w:lang w:val="en-GB"/>
              </w:rPr>
              <w:t xml:space="preserve"> for him to follow.</w:t>
            </w:r>
          </w:p>
          <w:p w14:paraId="57BBCC90" w14:textId="77777777" w:rsidR="00A66172" w:rsidRPr="00A66172" w:rsidRDefault="00A66172" w:rsidP="00F75236">
            <w:pPr>
              <w:spacing w:before="220"/>
              <w:jc w:val="both"/>
              <w:rPr>
                <w:rFonts w:ascii="Verdana" w:eastAsia="Verdana" w:hAnsi="Verdana" w:cs="Verdana"/>
                <w:b/>
                <w:sz w:val="20"/>
                <w:szCs w:val="20"/>
                <w:lang w:val="en-GB"/>
              </w:rPr>
            </w:pPr>
            <w:r w:rsidRPr="00A66172">
              <w:rPr>
                <w:rFonts w:ascii="Verdana" w:eastAsia="Verdana" w:hAnsi="Verdana" w:cs="Verdana"/>
                <w:color w:val="333333"/>
                <w:sz w:val="20"/>
                <w:szCs w:val="20"/>
                <w:highlight w:val="white"/>
                <w:lang w:val="en-GB"/>
              </w:rPr>
              <w:t xml:space="preserve">Adults get the wrong impression that we </w:t>
            </w:r>
            <w:proofErr w:type="gramStart"/>
            <w:r w:rsidRPr="00A66172">
              <w:rPr>
                <w:rFonts w:ascii="Verdana" w:eastAsia="Verdana" w:hAnsi="Verdana" w:cs="Verdana"/>
                <w:color w:val="333333"/>
                <w:sz w:val="20"/>
                <w:szCs w:val="20"/>
                <w:highlight w:val="white"/>
                <w:lang w:val="en-GB"/>
              </w:rPr>
              <w:t>don’t</w:t>
            </w:r>
            <w:proofErr w:type="gramEnd"/>
            <w:r w:rsidRPr="00A66172">
              <w:rPr>
                <w:rFonts w:ascii="Verdana" w:eastAsia="Verdana" w:hAnsi="Verdana" w:cs="Verdana"/>
                <w:color w:val="333333"/>
                <w:sz w:val="20"/>
                <w:szCs w:val="20"/>
                <w:highlight w:val="white"/>
                <w:lang w:val="en-GB"/>
              </w:rPr>
              <w:t xml:space="preserve"> care about anyone else but ourselves and that we don’t care about how we’re seen, but they couldn’t be more wrong. We know younger ones look up to us and try to do better for them. —</w:t>
            </w:r>
            <w:r w:rsidRPr="00A66172">
              <w:rPr>
                <w:rFonts w:ascii="Verdana" w:eastAsia="Verdana" w:hAnsi="Verdana" w:cs="Verdana"/>
                <w:b/>
                <w:color w:val="333333"/>
                <w:sz w:val="20"/>
                <w:szCs w:val="20"/>
                <w:highlight w:val="white"/>
                <w:lang w:val="en-GB"/>
              </w:rPr>
              <w:t xml:space="preserve">Alexis </w:t>
            </w:r>
            <w:proofErr w:type="spellStart"/>
            <w:r w:rsidRPr="00A66172">
              <w:rPr>
                <w:rFonts w:ascii="Verdana" w:eastAsia="Verdana" w:hAnsi="Verdana" w:cs="Verdana"/>
                <w:b/>
                <w:color w:val="333333"/>
                <w:sz w:val="20"/>
                <w:szCs w:val="20"/>
                <w:highlight w:val="white"/>
                <w:lang w:val="en-GB"/>
              </w:rPr>
              <w:t>Ceniceros</w:t>
            </w:r>
            <w:proofErr w:type="spellEnd"/>
            <w:r w:rsidRPr="00A66172">
              <w:rPr>
                <w:rFonts w:ascii="Verdana" w:eastAsia="Verdana" w:hAnsi="Verdana" w:cs="Verdana"/>
                <w:b/>
                <w:color w:val="333333"/>
                <w:sz w:val="20"/>
                <w:szCs w:val="20"/>
                <w:highlight w:val="white"/>
                <w:lang w:val="en-GB"/>
              </w:rPr>
              <w:t>, 16</w:t>
            </w:r>
          </w:p>
        </w:tc>
      </w:tr>
      <w:tr w:rsidR="00A66172" w:rsidRPr="00973F60" w14:paraId="3865F0E3" w14:textId="77777777" w:rsidTr="008A5A72">
        <w:tc>
          <w:tcPr>
            <w:tcW w:w="3870" w:type="dxa"/>
            <w:shd w:val="clear" w:color="auto" w:fill="auto"/>
            <w:tcMar>
              <w:top w:w="100" w:type="dxa"/>
              <w:left w:w="100" w:type="dxa"/>
              <w:bottom w:w="100" w:type="dxa"/>
              <w:right w:w="100" w:type="dxa"/>
            </w:tcMar>
          </w:tcPr>
          <w:p w14:paraId="4EAA2F55"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drawing>
                <wp:anchor distT="114300" distB="114300" distL="114300" distR="114300" simplePos="0" relativeHeight="251661312" behindDoc="0" locked="0" layoutInCell="1" hidden="0" allowOverlap="1" wp14:anchorId="75FFD58E" wp14:editId="72B0B154">
                  <wp:simplePos x="0" y="0"/>
                  <wp:positionH relativeFrom="column">
                    <wp:posOffset>-800096</wp:posOffset>
                  </wp:positionH>
                  <wp:positionV relativeFrom="paragraph">
                    <wp:posOffset>114300</wp:posOffset>
                  </wp:positionV>
                  <wp:extent cx="3238500" cy="2305050"/>
                  <wp:effectExtent l="0" t="0" r="0" b="0"/>
                  <wp:wrapSquare wrapText="bothSides" distT="114300" distB="114300" distL="114300" distR="11430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238500" cy="2305050"/>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71E6A572" w14:textId="77777777" w:rsidR="00A66172" w:rsidRPr="00A66172" w:rsidRDefault="00A66172" w:rsidP="00F75236">
            <w:pPr>
              <w:rPr>
                <w:rFonts w:ascii="Verdana" w:eastAsia="Verdana" w:hAnsi="Verdana" w:cs="Verdana"/>
                <w:sz w:val="20"/>
                <w:szCs w:val="20"/>
                <w:lang w:val="en-GB"/>
              </w:rPr>
            </w:pPr>
            <w:r w:rsidRPr="00A66172">
              <w:rPr>
                <w:rFonts w:ascii="Verdana" w:eastAsia="Verdana" w:hAnsi="Verdana" w:cs="Verdana"/>
                <w:color w:val="333333"/>
                <w:sz w:val="20"/>
                <w:szCs w:val="20"/>
                <w:highlight w:val="white"/>
                <w:lang w:val="en-GB"/>
              </w:rPr>
              <w:t xml:space="preserve">My photo is a representation of the carefree explorative parts of </w:t>
            </w:r>
            <w:proofErr w:type="spellStart"/>
            <w:r w:rsidRPr="00A66172">
              <w:rPr>
                <w:rFonts w:ascii="Verdana" w:eastAsia="Verdana" w:hAnsi="Verdana" w:cs="Verdana"/>
                <w:color w:val="333333"/>
                <w:sz w:val="20"/>
                <w:szCs w:val="20"/>
                <w:highlight w:val="white"/>
                <w:lang w:val="en-GB"/>
              </w:rPr>
              <w:t>teenagehood</w:t>
            </w:r>
            <w:proofErr w:type="spellEnd"/>
            <w:r w:rsidRPr="00A66172">
              <w:rPr>
                <w:rFonts w:ascii="Verdana" w:eastAsia="Verdana" w:hAnsi="Verdana" w:cs="Verdana"/>
                <w:color w:val="333333"/>
                <w:sz w:val="20"/>
                <w:szCs w:val="20"/>
                <w:highlight w:val="white"/>
                <w:lang w:val="en-GB"/>
              </w:rPr>
              <w:t xml:space="preserve"> that incorporate emotional connection, personality development, life experience, and adventure. Some of which, adults rarely get to be a part of. Our own </w:t>
            </w:r>
            <w:r w:rsidRPr="00A66172">
              <w:rPr>
                <w:rFonts w:ascii="Verdana" w:eastAsia="Verdana" w:hAnsi="Verdana" w:cs="Verdana"/>
                <w:b/>
                <w:color w:val="333333"/>
                <w:sz w:val="20"/>
                <w:szCs w:val="20"/>
                <w:highlight w:val="white"/>
                <w:lang w:val="en-GB"/>
              </w:rPr>
              <w:t>social groups</w:t>
            </w:r>
            <w:r w:rsidRPr="00A66172">
              <w:rPr>
                <w:rFonts w:ascii="Verdana" w:eastAsia="Verdana" w:hAnsi="Verdana" w:cs="Verdana"/>
                <w:color w:val="333333"/>
                <w:sz w:val="20"/>
                <w:szCs w:val="20"/>
                <w:highlight w:val="white"/>
                <w:lang w:val="en-GB"/>
              </w:rPr>
              <w:t xml:space="preserve">, beliefs, lingo, form of communication, becoming who we are as individuals; this is the part that is hidden or sometimes unreachable for adults about their children. I wanted to capture a candid, jovial, blithe moment shared between teenagers when no one is caring or worried about </w:t>
            </w:r>
            <w:proofErr w:type="gramStart"/>
            <w:r w:rsidRPr="00A66172">
              <w:rPr>
                <w:rFonts w:ascii="Verdana" w:eastAsia="Verdana" w:hAnsi="Verdana" w:cs="Verdana"/>
                <w:color w:val="333333"/>
                <w:sz w:val="20"/>
                <w:szCs w:val="20"/>
                <w:highlight w:val="white"/>
                <w:lang w:val="en-GB"/>
              </w:rPr>
              <w:t>who’s</w:t>
            </w:r>
            <w:proofErr w:type="gramEnd"/>
            <w:r w:rsidRPr="00A66172">
              <w:rPr>
                <w:rFonts w:ascii="Verdana" w:eastAsia="Verdana" w:hAnsi="Verdana" w:cs="Verdana"/>
                <w:color w:val="333333"/>
                <w:sz w:val="20"/>
                <w:szCs w:val="20"/>
                <w:highlight w:val="white"/>
                <w:lang w:val="en-GB"/>
              </w:rPr>
              <w:t xml:space="preserve"> watching. —</w:t>
            </w:r>
            <w:r w:rsidRPr="00A66172">
              <w:rPr>
                <w:rFonts w:ascii="Verdana" w:eastAsia="Verdana" w:hAnsi="Verdana" w:cs="Verdana"/>
                <w:b/>
                <w:color w:val="333333"/>
                <w:sz w:val="20"/>
                <w:szCs w:val="20"/>
                <w:highlight w:val="white"/>
                <w:lang w:val="en-GB"/>
              </w:rPr>
              <w:t xml:space="preserve">Maya </w:t>
            </w:r>
            <w:proofErr w:type="spellStart"/>
            <w:r w:rsidRPr="00A66172">
              <w:rPr>
                <w:rFonts w:ascii="Verdana" w:eastAsia="Verdana" w:hAnsi="Verdana" w:cs="Verdana"/>
                <w:b/>
                <w:color w:val="333333"/>
                <w:sz w:val="20"/>
                <w:szCs w:val="20"/>
                <w:highlight w:val="white"/>
                <w:lang w:val="en-GB"/>
              </w:rPr>
              <w:t>Pachman</w:t>
            </w:r>
            <w:proofErr w:type="spellEnd"/>
            <w:r w:rsidRPr="00A66172">
              <w:rPr>
                <w:rFonts w:ascii="Verdana" w:eastAsia="Verdana" w:hAnsi="Verdana" w:cs="Verdana"/>
                <w:b/>
                <w:color w:val="333333"/>
                <w:sz w:val="20"/>
                <w:szCs w:val="20"/>
                <w:highlight w:val="white"/>
                <w:lang w:val="en-GB"/>
              </w:rPr>
              <w:t>, 15</w:t>
            </w:r>
          </w:p>
        </w:tc>
      </w:tr>
      <w:tr w:rsidR="00A66172" w:rsidRPr="00973F60" w14:paraId="2C219EE3" w14:textId="77777777" w:rsidTr="008A5A72">
        <w:tc>
          <w:tcPr>
            <w:tcW w:w="3870" w:type="dxa"/>
            <w:shd w:val="clear" w:color="auto" w:fill="auto"/>
            <w:tcMar>
              <w:top w:w="100" w:type="dxa"/>
              <w:left w:w="100" w:type="dxa"/>
              <w:bottom w:w="100" w:type="dxa"/>
              <w:right w:w="100" w:type="dxa"/>
            </w:tcMar>
          </w:tcPr>
          <w:p w14:paraId="39D712A7"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lastRenderedPageBreak/>
              <w:drawing>
                <wp:anchor distT="114300" distB="114300" distL="114300" distR="114300" simplePos="0" relativeHeight="251662336" behindDoc="0" locked="0" layoutInCell="1" hidden="0" allowOverlap="1" wp14:anchorId="7F8FD062" wp14:editId="4B3A3CF5">
                  <wp:simplePos x="0" y="0"/>
                  <wp:positionH relativeFrom="column">
                    <wp:posOffset>-800096</wp:posOffset>
                  </wp:positionH>
                  <wp:positionV relativeFrom="paragraph">
                    <wp:posOffset>114300</wp:posOffset>
                  </wp:positionV>
                  <wp:extent cx="3238500" cy="2162175"/>
                  <wp:effectExtent l="0" t="0" r="0" b="0"/>
                  <wp:wrapSquare wrapText="bothSides" distT="114300" distB="114300" distL="114300" distR="11430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38500" cy="2162175"/>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0AF35083" w14:textId="77777777" w:rsidR="00A66172" w:rsidRPr="00A66172" w:rsidRDefault="00A66172" w:rsidP="00F75236">
            <w:pPr>
              <w:rPr>
                <w:rFonts w:ascii="Verdana" w:eastAsia="Verdana" w:hAnsi="Verdana" w:cs="Verdana"/>
                <w:color w:val="333333"/>
                <w:sz w:val="20"/>
                <w:szCs w:val="20"/>
                <w:highlight w:val="white"/>
                <w:lang w:val="en-GB"/>
              </w:rPr>
            </w:pPr>
            <w:r w:rsidRPr="00A66172">
              <w:rPr>
                <w:rFonts w:ascii="Verdana" w:eastAsia="Verdana" w:hAnsi="Verdana" w:cs="Verdana"/>
                <w:color w:val="333333"/>
                <w:sz w:val="20"/>
                <w:szCs w:val="20"/>
                <w:highlight w:val="white"/>
                <w:lang w:val="en-GB"/>
              </w:rPr>
              <w:t xml:space="preserve">We are not lazy but tired. Tired of how we are portrayed and treated by others. Like self-absorbed children who </w:t>
            </w:r>
            <w:proofErr w:type="gramStart"/>
            <w:r w:rsidRPr="00A66172">
              <w:rPr>
                <w:rFonts w:ascii="Verdana" w:eastAsia="Verdana" w:hAnsi="Verdana" w:cs="Verdana"/>
                <w:color w:val="333333"/>
                <w:sz w:val="20"/>
                <w:szCs w:val="20"/>
                <w:highlight w:val="white"/>
                <w:lang w:val="en-GB"/>
              </w:rPr>
              <w:t>don’t</w:t>
            </w:r>
            <w:proofErr w:type="gramEnd"/>
            <w:r w:rsidRPr="00A66172">
              <w:rPr>
                <w:rFonts w:ascii="Verdana" w:eastAsia="Verdana" w:hAnsi="Verdana" w:cs="Verdana"/>
                <w:color w:val="333333"/>
                <w:sz w:val="20"/>
                <w:szCs w:val="20"/>
                <w:highlight w:val="white"/>
                <w:lang w:val="en-GB"/>
              </w:rPr>
              <w:t xml:space="preserve"> understand how the world works. Older generations, including our parents and grandparents, are unaware of what goes on behind the scenes of teenage life and only see the moments of rest. If anything, they want to believe we are </w:t>
            </w:r>
            <w:proofErr w:type="gramStart"/>
            <w:r w:rsidRPr="00A66172">
              <w:rPr>
                <w:rFonts w:ascii="Verdana" w:eastAsia="Verdana" w:hAnsi="Verdana" w:cs="Verdana"/>
                <w:color w:val="333333"/>
                <w:sz w:val="20"/>
                <w:szCs w:val="20"/>
                <w:highlight w:val="white"/>
                <w:lang w:val="en-GB"/>
              </w:rPr>
              <w:t>lazy</w:t>
            </w:r>
            <w:proofErr w:type="gramEnd"/>
            <w:r w:rsidRPr="00A66172">
              <w:rPr>
                <w:rFonts w:ascii="Verdana" w:eastAsia="Verdana" w:hAnsi="Verdana" w:cs="Verdana"/>
                <w:color w:val="333333"/>
                <w:sz w:val="20"/>
                <w:szCs w:val="20"/>
                <w:highlight w:val="white"/>
                <w:lang w:val="en-GB"/>
              </w:rPr>
              <w:t xml:space="preserve"> so they are not required to own up to their inactions concerning the world’s problems.</w:t>
            </w:r>
          </w:p>
          <w:p w14:paraId="33645BC7" w14:textId="77777777" w:rsidR="00A66172" w:rsidRPr="00A66172" w:rsidRDefault="00A66172" w:rsidP="00F75236">
            <w:pPr>
              <w:spacing w:before="220"/>
              <w:rPr>
                <w:rFonts w:ascii="Verdana" w:eastAsia="Verdana" w:hAnsi="Verdana" w:cs="Verdana"/>
                <w:b/>
                <w:sz w:val="20"/>
                <w:szCs w:val="20"/>
                <w:lang w:val="en-GB"/>
              </w:rPr>
            </w:pPr>
            <w:r w:rsidRPr="00A66172">
              <w:rPr>
                <w:rFonts w:ascii="Verdana" w:eastAsia="Verdana" w:hAnsi="Verdana" w:cs="Verdana"/>
                <w:color w:val="333333"/>
                <w:sz w:val="20"/>
                <w:szCs w:val="20"/>
                <w:highlight w:val="white"/>
                <w:lang w:val="en-GB"/>
              </w:rPr>
              <w:t xml:space="preserve">We are </w:t>
            </w:r>
            <w:r w:rsidRPr="00A66172">
              <w:rPr>
                <w:rFonts w:ascii="Verdana" w:eastAsia="Verdana" w:hAnsi="Verdana" w:cs="Verdana"/>
                <w:b/>
                <w:color w:val="333333"/>
                <w:sz w:val="20"/>
                <w:szCs w:val="20"/>
                <w:highlight w:val="white"/>
                <w:lang w:val="en-GB"/>
              </w:rPr>
              <w:t>leaders,</w:t>
            </w:r>
            <w:r w:rsidRPr="00A66172">
              <w:rPr>
                <w:rFonts w:ascii="Verdana" w:eastAsia="Verdana" w:hAnsi="Verdana" w:cs="Verdana"/>
                <w:color w:val="333333"/>
                <w:sz w:val="20"/>
                <w:szCs w:val="20"/>
                <w:highlight w:val="white"/>
                <w:lang w:val="en-GB"/>
              </w:rPr>
              <w:t xml:space="preserve"> circus masters balancing the rest of our childhood while fighting to improve the world. —</w:t>
            </w:r>
            <w:r w:rsidRPr="00A66172">
              <w:rPr>
                <w:rFonts w:ascii="Verdana" w:eastAsia="Verdana" w:hAnsi="Verdana" w:cs="Verdana"/>
                <w:b/>
                <w:color w:val="333333"/>
                <w:sz w:val="20"/>
                <w:szCs w:val="20"/>
                <w:highlight w:val="white"/>
                <w:lang w:val="en-GB"/>
              </w:rPr>
              <w:t>Lydia Valentine, 16</w:t>
            </w:r>
          </w:p>
        </w:tc>
      </w:tr>
      <w:tr w:rsidR="00A66172" w14:paraId="06AC56D3" w14:textId="77777777" w:rsidTr="008A5A72">
        <w:tc>
          <w:tcPr>
            <w:tcW w:w="3870" w:type="dxa"/>
            <w:shd w:val="clear" w:color="auto" w:fill="auto"/>
            <w:tcMar>
              <w:top w:w="100" w:type="dxa"/>
              <w:left w:w="100" w:type="dxa"/>
              <w:bottom w:w="100" w:type="dxa"/>
              <w:right w:w="100" w:type="dxa"/>
            </w:tcMar>
          </w:tcPr>
          <w:p w14:paraId="20D929C8" w14:textId="77777777" w:rsidR="00A66172" w:rsidRP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lang w:val="en-GB"/>
              </w:rPr>
            </w:pPr>
            <w:r>
              <w:rPr>
                <w:noProof/>
              </w:rPr>
              <w:drawing>
                <wp:anchor distT="114300" distB="114300" distL="114300" distR="114300" simplePos="0" relativeHeight="251663360" behindDoc="0" locked="0" layoutInCell="1" hidden="0" allowOverlap="1" wp14:anchorId="14415880" wp14:editId="29ECE3A5">
                  <wp:simplePos x="0" y="0"/>
                  <wp:positionH relativeFrom="column">
                    <wp:posOffset>-742946</wp:posOffset>
                  </wp:positionH>
                  <wp:positionV relativeFrom="paragraph">
                    <wp:posOffset>114300</wp:posOffset>
                  </wp:positionV>
                  <wp:extent cx="3181350" cy="2081213"/>
                  <wp:effectExtent l="0" t="0" r="0" b="0"/>
                  <wp:wrapSquare wrapText="bothSides" distT="114300" distB="114300" distL="114300" distR="11430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181350" cy="2081213"/>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4624A3CA" w14:textId="77777777" w:rsidR="00A66172" w:rsidRDefault="00A66172" w:rsidP="00F75236">
            <w:pPr>
              <w:rPr>
                <w:rFonts w:ascii="Verdana" w:eastAsia="Verdana" w:hAnsi="Verdana" w:cs="Verdana"/>
                <w:sz w:val="20"/>
                <w:szCs w:val="20"/>
              </w:rPr>
            </w:pPr>
            <w:r w:rsidRPr="00A66172">
              <w:rPr>
                <w:rFonts w:ascii="Verdana" w:eastAsia="Verdana" w:hAnsi="Verdana" w:cs="Verdana"/>
                <w:color w:val="333333"/>
                <w:sz w:val="20"/>
                <w:szCs w:val="20"/>
                <w:highlight w:val="white"/>
                <w:lang w:val="en-GB"/>
              </w:rPr>
              <w:t xml:space="preserve">These are my two best friends, </w:t>
            </w:r>
            <w:proofErr w:type="gramStart"/>
            <w:r w:rsidRPr="00A66172">
              <w:rPr>
                <w:rFonts w:ascii="Verdana" w:eastAsia="Verdana" w:hAnsi="Verdana" w:cs="Verdana"/>
                <w:color w:val="333333"/>
                <w:sz w:val="20"/>
                <w:szCs w:val="20"/>
                <w:highlight w:val="white"/>
                <w:lang w:val="en-GB"/>
              </w:rPr>
              <w:t>Ben</w:t>
            </w:r>
            <w:proofErr w:type="gramEnd"/>
            <w:r w:rsidRPr="00A66172">
              <w:rPr>
                <w:rFonts w:ascii="Verdana" w:eastAsia="Verdana" w:hAnsi="Verdana" w:cs="Verdana"/>
                <w:color w:val="333333"/>
                <w:sz w:val="20"/>
                <w:szCs w:val="20"/>
                <w:highlight w:val="white"/>
                <w:lang w:val="en-GB"/>
              </w:rPr>
              <w:t xml:space="preserve"> and Jordan. They love to work out and love to wrestle; they play football for their high school varsity teams. From the eye of a parent their kids look like lazy people who sit on their phones all day Snapchatting, or scrolling through their Instagram feed, and things like that, but in reality when they’re with their friends they are extremely active. </w:t>
            </w:r>
            <w:proofErr w:type="spellStart"/>
            <w:r>
              <w:rPr>
                <w:rFonts w:ascii="Verdana" w:eastAsia="Verdana" w:hAnsi="Verdana" w:cs="Verdana"/>
                <w:color w:val="333333"/>
                <w:sz w:val="20"/>
                <w:szCs w:val="20"/>
                <w:highlight w:val="white"/>
              </w:rPr>
              <w:t>Bottom</w:t>
            </w:r>
            <w:proofErr w:type="spellEnd"/>
            <w:r>
              <w:rPr>
                <w:rFonts w:ascii="Verdana" w:eastAsia="Verdana" w:hAnsi="Verdana" w:cs="Verdana"/>
                <w:color w:val="333333"/>
                <w:sz w:val="20"/>
                <w:szCs w:val="20"/>
                <w:highlight w:val="white"/>
              </w:rPr>
              <w:t xml:space="preserve"> line </w:t>
            </w:r>
            <w:proofErr w:type="spellStart"/>
            <w:r>
              <w:rPr>
                <w:rFonts w:ascii="Verdana" w:eastAsia="Verdana" w:hAnsi="Verdana" w:cs="Verdana"/>
                <w:color w:val="333333"/>
                <w:sz w:val="20"/>
                <w:szCs w:val="20"/>
                <w:highlight w:val="white"/>
              </w:rPr>
              <w:t>is</w:t>
            </w:r>
            <w:proofErr w:type="spellEnd"/>
            <w:r>
              <w:rPr>
                <w:rFonts w:ascii="Verdana" w:eastAsia="Verdana" w:hAnsi="Verdana" w:cs="Verdana"/>
                <w:color w:val="333333"/>
                <w:sz w:val="20"/>
                <w:szCs w:val="20"/>
                <w:highlight w:val="white"/>
              </w:rPr>
              <w:t xml:space="preserve"> </w:t>
            </w:r>
            <w:proofErr w:type="spellStart"/>
            <w:r>
              <w:rPr>
                <w:rFonts w:ascii="Verdana" w:eastAsia="Verdana" w:hAnsi="Verdana" w:cs="Verdana"/>
                <w:color w:val="333333"/>
                <w:sz w:val="20"/>
                <w:szCs w:val="20"/>
                <w:highlight w:val="white"/>
              </w:rPr>
              <w:t>that</w:t>
            </w:r>
            <w:proofErr w:type="spellEnd"/>
            <w:r>
              <w:rPr>
                <w:rFonts w:ascii="Verdana" w:eastAsia="Verdana" w:hAnsi="Verdana" w:cs="Verdana"/>
                <w:color w:val="333333"/>
                <w:sz w:val="20"/>
                <w:szCs w:val="20"/>
                <w:highlight w:val="white"/>
              </w:rPr>
              <w:t xml:space="preserve"> </w:t>
            </w:r>
            <w:proofErr w:type="spellStart"/>
            <w:r>
              <w:rPr>
                <w:rFonts w:ascii="Verdana" w:eastAsia="Verdana" w:hAnsi="Verdana" w:cs="Verdana"/>
                <w:color w:val="333333"/>
                <w:sz w:val="20"/>
                <w:szCs w:val="20"/>
                <w:highlight w:val="white"/>
              </w:rPr>
              <w:t>teenagers</w:t>
            </w:r>
            <w:proofErr w:type="spellEnd"/>
            <w:r>
              <w:rPr>
                <w:rFonts w:ascii="Verdana" w:eastAsia="Verdana" w:hAnsi="Verdana" w:cs="Verdana"/>
                <w:color w:val="333333"/>
                <w:sz w:val="20"/>
                <w:szCs w:val="20"/>
                <w:highlight w:val="white"/>
              </w:rPr>
              <w:t xml:space="preserve"> are </w:t>
            </w:r>
            <w:proofErr w:type="spellStart"/>
            <w:r>
              <w:rPr>
                <w:rFonts w:ascii="Verdana" w:eastAsia="Verdana" w:hAnsi="Verdana" w:cs="Verdana"/>
                <w:b/>
                <w:color w:val="333333"/>
                <w:sz w:val="20"/>
                <w:szCs w:val="20"/>
                <w:highlight w:val="white"/>
              </w:rPr>
              <w:t>underestimated</w:t>
            </w:r>
            <w:proofErr w:type="spellEnd"/>
            <w:r>
              <w:rPr>
                <w:rFonts w:ascii="Verdana" w:eastAsia="Verdana" w:hAnsi="Verdana" w:cs="Verdana"/>
                <w:color w:val="333333"/>
                <w:sz w:val="20"/>
                <w:szCs w:val="20"/>
                <w:highlight w:val="white"/>
              </w:rPr>
              <w:t>. —</w:t>
            </w:r>
            <w:proofErr w:type="spellStart"/>
            <w:r>
              <w:rPr>
                <w:rFonts w:ascii="Verdana" w:eastAsia="Verdana" w:hAnsi="Verdana" w:cs="Verdana"/>
                <w:b/>
                <w:color w:val="333333"/>
                <w:sz w:val="20"/>
                <w:szCs w:val="20"/>
                <w:highlight w:val="white"/>
              </w:rPr>
              <w:t>Chanakya</w:t>
            </w:r>
            <w:proofErr w:type="spellEnd"/>
            <w:r>
              <w:rPr>
                <w:rFonts w:ascii="Verdana" w:eastAsia="Verdana" w:hAnsi="Verdana" w:cs="Verdana"/>
                <w:b/>
                <w:color w:val="333333"/>
                <w:sz w:val="20"/>
                <w:szCs w:val="20"/>
                <w:highlight w:val="white"/>
              </w:rPr>
              <w:t xml:space="preserve"> </w:t>
            </w:r>
            <w:proofErr w:type="spellStart"/>
            <w:r>
              <w:rPr>
                <w:rFonts w:ascii="Verdana" w:eastAsia="Verdana" w:hAnsi="Verdana" w:cs="Verdana"/>
                <w:b/>
                <w:color w:val="333333"/>
                <w:sz w:val="20"/>
                <w:szCs w:val="20"/>
                <w:highlight w:val="white"/>
              </w:rPr>
              <w:t>Duggineni</w:t>
            </w:r>
            <w:proofErr w:type="spellEnd"/>
            <w:r>
              <w:rPr>
                <w:rFonts w:ascii="Verdana" w:eastAsia="Verdana" w:hAnsi="Verdana" w:cs="Verdana"/>
                <w:b/>
                <w:color w:val="333333"/>
                <w:sz w:val="20"/>
                <w:szCs w:val="20"/>
                <w:highlight w:val="white"/>
              </w:rPr>
              <w:t>, 17</w:t>
            </w:r>
          </w:p>
        </w:tc>
      </w:tr>
      <w:tr w:rsidR="00A66172" w:rsidRPr="00973F60" w14:paraId="5A5E5D2F" w14:textId="77777777" w:rsidTr="008A5A72">
        <w:tc>
          <w:tcPr>
            <w:tcW w:w="3870" w:type="dxa"/>
            <w:shd w:val="clear" w:color="auto" w:fill="auto"/>
            <w:tcMar>
              <w:top w:w="100" w:type="dxa"/>
              <w:left w:w="100" w:type="dxa"/>
              <w:bottom w:w="100" w:type="dxa"/>
              <w:right w:w="100" w:type="dxa"/>
            </w:tcMar>
          </w:tcPr>
          <w:p w14:paraId="1C8B9959" w14:textId="77777777" w:rsidR="00A66172" w:rsidRDefault="00A66172" w:rsidP="00F75236">
            <w:pPr>
              <w:widowControl w:val="0"/>
              <w:pBdr>
                <w:top w:val="nil"/>
                <w:left w:val="nil"/>
                <w:bottom w:val="nil"/>
                <w:right w:val="nil"/>
                <w:between w:val="nil"/>
              </w:pBdr>
              <w:spacing w:line="240" w:lineRule="auto"/>
              <w:rPr>
                <w:rFonts w:ascii="Verdana" w:eastAsia="Verdana" w:hAnsi="Verdana" w:cs="Verdana"/>
                <w:sz w:val="20"/>
                <w:szCs w:val="20"/>
              </w:rPr>
            </w:pPr>
            <w:r>
              <w:rPr>
                <w:noProof/>
              </w:rPr>
              <w:drawing>
                <wp:anchor distT="114300" distB="114300" distL="114300" distR="114300" simplePos="0" relativeHeight="251664384" behindDoc="0" locked="0" layoutInCell="1" hidden="0" allowOverlap="1" wp14:anchorId="7FE5ECCE" wp14:editId="32BAA00F">
                  <wp:simplePos x="0" y="0"/>
                  <wp:positionH relativeFrom="column">
                    <wp:posOffset>171450</wp:posOffset>
                  </wp:positionH>
                  <wp:positionV relativeFrom="paragraph">
                    <wp:posOffset>114300</wp:posOffset>
                  </wp:positionV>
                  <wp:extent cx="1462088" cy="2409825"/>
                  <wp:effectExtent l="0" t="0" r="0" b="0"/>
                  <wp:wrapSquare wrapText="bothSides" distT="114300" distB="114300" distL="114300" distR="11430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462088" cy="2409825"/>
                          </a:xfrm>
                          <a:prstGeom prst="rect">
                            <a:avLst/>
                          </a:prstGeom>
                          <a:ln/>
                        </pic:spPr>
                      </pic:pic>
                    </a:graphicData>
                  </a:graphic>
                </wp:anchor>
              </w:drawing>
            </w:r>
          </w:p>
        </w:tc>
        <w:tc>
          <w:tcPr>
            <w:tcW w:w="5130" w:type="dxa"/>
            <w:shd w:val="clear" w:color="auto" w:fill="auto"/>
            <w:tcMar>
              <w:top w:w="100" w:type="dxa"/>
              <w:left w:w="100" w:type="dxa"/>
              <w:bottom w:w="100" w:type="dxa"/>
              <w:right w:w="100" w:type="dxa"/>
            </w:tcMar>
          </w:tcPr>
          <w:p w14:paraId="3286A3C1" w14:textId="77777777" w:rsidR="00A66172" w:rsidRPr="00A66172" w:rsidRDefault="00A66172" w:rsidP="00F75236">
            <w:pPr>
              <w:jc w:val="both"/>
              <w:rPr>
                <w:rFonts w:ascii="Verdana" w:eastAsia="Verdana" w:hAnsi="Verdana" w:cs="Verdana"/>
                <w:color w:val="333333"/>
                <w:sz w:val="20"/>
                <w:szCs w:val="20"/>
                <w:highlight w:val="white"/>
                <w:lang w:val="en-GB"/>
              </w:rPr>
            </w:pPr>
            <w:proofErr w:type="gramStart"/>
            <w:r w:rsidRPr="00A66172">
              <w:rPr>
                <w:rFonts w:ascii="Verdana" w:eastAsia="Verdana" w:hAnsi="Verdana" w:cs="Verdana"/>
                <w:color w:val="333333"/>
                <w:sz w:val="20"/>
                <w:szCs w:val="20"/>
                <w:highlight w:val="white"/>
                <w:lang w:val="en-GB"/>
              </w:rPr>
              <w:t>She’s</w:t>
            </w:r>
            <w:proofErr w:type="gramEnd"/>
            <w:r w:rsidRPr="00A66172">
              <w:rPr>
                <w:rFonts w:ascii="Verdana" w:eastAsia="Verdana" w:hAnsi="Verdana" w:cs="Verdana"/>
                <w:color w:val="333333"/>
                <w:sz w:val="20"/>
                <w:szCs w:val="20"/>
                <w:highlight w:val="white"/>
                <w:lang w:val="en-GB"/>
              </w:rPr>
              <w:t xml:space="preserve"> just a girl, and she’s on fire.</w:t>
            </w:r>
          </w:p>
          <w:p w14:paraId="7244F455" w14:textId="77777777" w:rsidR="00A66172" w:rsidRPr="00A66172" w:rsidRDefault="00A66172" w:rsidP="00F75236">
            <w:pPr>
              <w:spacing w:before="220"/>
              <w:jc w:val="both"/>
              <w:rPr>
                <w:rFonts w:ascii="Verdana" w:eastAsia="Verdana" w:hAnsi="Verdana" w:cs="Verdana"/>
                <w:sz w:val="20"/>
                <w:szCs w:val="20"/>
                <w:lang w:val="en-GB"/>
              </w:rPr>
            </w:pPr>
            <w:r w:rsidRPr="00A66172">
              <w:rPr>
                <w:rFonts w:ascii="Verdana" w:eastAsia="Verdana" w:hAnsi="Verdana" w:cs="Verdana"/>
                <w:color w:val="333333"/>
                <w:sz w:val="20"/>
                <w:szCs w:val="20"/>
                <w:highlight w:val="white"/>
                <w:lang w:val="en-GB"/>
              </w:rPr>
              <w:t xml:space="preserve">Adults do not understand why teenagers dye their hair in bright </w:t>
            </w:r>
            <w:proofErr w:type="spellStart"/>
            <w:r w:rsidRPr="00A66172">
              <w:rPr>
                <w:rFonts w:ascii="Verdana" w:eastAsia="Verdana" w:hAnsi="Verdana" w:cs="Verdana"/>
                <w:color w:val="333333"/>
                <w:sz w:val="20"/>
                <w:szCs w:val="20"/>
                <w:highlight w:val="white"/>
                <w:lang w:val="en-GB"/>
              </w:rPr>
              <w:t>colors</w:t>
            </w:r>
            <w:proofErr w:type="spellEnd"/>
            <w:r w:rsidRPr="00A66172">
              <w:rPr>
                <w:rFonts w:ascii="Verdana" w:eastAsia="Verdana" w:hAnsi="Verdana" w:cs="Verdana"/>
                <w:color w:val="333333"/>
                <w:sz w:val="20"/>
                <w:szCs w:val="20"/>
                <w:highlight w:val="white"/>
                <w:lang w:val="en-GB"/>
              </w:rPr>
              <w:t xml:space="preserve">, because they, of course, prefer natural beauty to unnatural. But </w:t>
            </w:r>
            <w:proofErr w:type="gramStart"/>
            <w:r w:rsidRPr="00A66172">
              <w:rPr>
                <w:rFonts w:ascii="Verdana" w:eastAsia="Verdana" w:hAnsi="Verdana" w:cs="Verdana"/>
                <w:color w:val="333333"/>
                <w:sz w:val="20"/>
                <w:szCs w:val="20"/>
                <w:highlight w:val="white"/>
                <w:lang w:val="en-GB"/>
              </w:rPr>
              <w:t>it’s</w:t>
            </w:r>
            <w:proofErr w:type="gramEnd"/>
            <w:r w:rsidRPr="00A66172">
              <w:rPr>
                <w:rFonts w:ascii="Verdana" w:eastAsia="Verdana" w:hAnsi="Verdana" w:cs="Verdana"/>
                <w:color w:val="333333"/>
                <w:sz w:val="20"/>
                <w:szCs w:val="20"/>
                <w:highlight w:val="white"/>
                <w:lang w:val="en-GB"/>
              </w:rPr>
              <w:t xml:space="preserve"> not childish, as they often think, it’s a form of </w:t>
            </w:r>
            <w:r w:rsidRPr="00A66172">
              <w:rPr>
                <w:rFonts w:ascii="Verdana" w:eastAsia="Verdana" w:hAnsi="Verdana" w:cs="Verdana"/>
                <w:b/>
                <w:color w:val="333333"/>
                <w:sz w:val="20"/>
                <w:szCs w:val="20"/>
                <w:highlight w:val="white"/>
                <w:lang w:val="en-GB"/>
              </w:rPr>
              <w:t>self-expression</w:t>
            </w:r>
            <w:r w:rsidRPr="00A66172">
              <w:rPr>
                <w:rFonts w:ascii="Verdana" w:eastAsia="Verdana" w:hAnsi="Verdana" w:cs="Verdana"/>
                <w:color w:val="333333"/>
                <w:sz w:val="20"/>
                <w:szCs w:val="20"/>
                <w:highlight w:val="white"/>
                <w:lang w:val="en-GB"/>
              </w:rPr>
              <w:t>. This is a vivid manifestation of the teenagers’ personality, individuality, which is trying to get out. Modern teenagers want to be bright and memorable. They want to attract attention, a lot of attention. —</w:t>
            </w:r>
            <w:r w:rsidRPr="00A66172">
              <w:rPr>
                <w:rFonts w:ascii="Verdana" w:eastAsia="Verdana" w:hAnsi="Verdana" w:cs="Verdana"/>
                <w:b/>
                <w:color w:val="333333"/>
                <w:sz w:val="20"/>
                <w:szCs w:val="20"/>
                <w:highlight w:val="white"/>
                <w:lang w:val="en-GB"/>
              </w:rPr>
              <w:t xml:space="preserve">Sabina </w:t>
            </w:r>
            <w:proofErr w:type="spellStart"/>
            <w:r w:rsidRPr="00A66172">
              <w:rPr>
                <w:rFonts w:ascii="Verdana" w:eastAsia="Verdana" w:hAnsi="Verdana" w:cs="Verdana"/>
                <w:b/>
                <w:color w:val="333333"/>
                <w:sz w:val="20"/>
                <w:szCs w:val="20"/>
                <w:highlight w:val="white"/>
                <w:lang w:val="en-GB"/>
              </w:rPr>
              <w:t>Sarsenova</w:t>
            </w:r>
            <w:proofErr w:type="spellEnd"/>
            <w:r w:rsidRPr="00A66172">
              <w:rPr>
                <w:rFonts w:ascii="Verdana" w:eastAsia="Verdana" w:hAnsi="Verdana" w:cs="Verdana"/>
                <w:b/>
                <w:color w:val="333333"/>
                <w:sz w:val="20"/>
                <w:szCs w:val="20"/>
                <w:highlight w:val="white"/>
                <w:lang w:val="en-GB"/>
              </w:rPr>
              <w:t>, 19</w:t>
            </w:r>
          </w:p>
        </w:tc>
      </w:tr>
    </w:tbl>
    <w:p w14:paraId="7129BB19" w14:textId="77777777" w:rsidR="00A66172" w:rsidRPr="00A66172" w:rsidRDefault="00A66172" w:rsidP="00A66172">
      <w:pPr>
        <w:rPr>
          <w:rFonts w:ascii="Verdana" w:eastAsia="Verdana" w:hAnsi="Verdana" w:cs="Verdana"/>
          <w:sz w:val="20"/>
          <w:szCs w:val="20"/>
          <w:lang w:val="en-GB"/>
        </w:rPr>
      </w:pPr>
    </w:p>
    <w:p w14:paraId="729DBFF0" w14:textId="28D946D6" w:rsidR="00DC724B" w:rsidRPr="00DC724B" w:rsidRDefault="00A66172" w:rsidP="00DC724B">
      <w:pPr>
        <w:rPr>
          <w:rFonts w:ascii="Verdana" w:eastAsia="Verdana" w:hAnsi="Verdana" w:cs="Verdana"/>
          <w:b/>
          <w:sz w:val="16"/>
          <w:szCs w:val="16"/>
          <w:u w:val="single"/>
          <w:lang w:val="es-CL"/>
        </w:rPr>
      </w:pPr>
      <w:r w:rsidRPr="000D454A">
        <w:rPr>
          <w:rFonts w:ascii="Verdana" w:eastAsia="Verdana" w:hAnsi="Verdana" w:cs="Verdana"/>
          <w:color w:val="333333"/>
          <w:sz w:val="16"/>
          <w:szCs w:val="16"/>
          <w:highlight w:val="white"/>
          <w:lang w:val="es-CL"/>
        </w:rPr>
        <w:t>Información obtenida de</w:t>
      </w:r>
      <w:hyperlink r:id="rId19">
        <w:r w:rsidRPr="000D454A">
          <w:rPr>
            <w:rFonts w:ascii="Verdana" w:eastAsia="Verdana" w:hAnsi="Verdana" w:cs="Verdana"/>
            <w:color w:val="333333"/>
            <w:sz w:val="16"/>
            <w:szCs w:val="16"/>
            <w:highlight w:val="white"/>
            <w:lang w:val="es-CL"/>
          </w:rPr>
          <w:t xml:space="preserve"> </w:t>
        </w:r>
      </w:hyperlink>
      <w:hyperlink r:id="rId20">
        <w:r w:rsidRPr="000D454A">
          <w:rPr>
            <w:rFonts w:ascii="Verdana" w:eastAsia="Verdana" w:hAnsi="Verdana" w:cs="Verdana"/>
            <w:color w:val="1155CC"/>
            <w:sz w:val="16"/>
            <w:szCs w:val="16"/>
            <w:lang w:val="es-CL"/>
          </w:rPr>
          <w:t>https://www.nytimes.com/2018/10/30/learning/36-teenagers-show-us-their-generation.htm</w:t>
        </w:r>
      </w:hyperlink>
      <w:r w:rsidRPr="000D454A">
        <w:rPr>
          <w:rFonts w:ascii="Verdana" w:eastAsia="Verdana" w:hAnsi="Verdana" w:cs="Verdana"/>
          <w:color w:val="333333"/>
          <w:sz w:val="16"/>
          <w:szCs w:val="16"/>
          <w:highlight w:val="white"/>
          <w:lang w:val="es-CL"/>
        </w:rPr>
        <w:t>l</w:t>
      </w:r>
    </w:p>
    <w:p w14:paraId="59181CBC" w14:textId="7D6C0B41" w:rsidR="00DC724B" w:rsidRPr="00BD598A" w:rsidRDefault="00DC724B" w:rsidP="00DC724B">
      <w:pPr>
        <w:pStyle w:val="Ttulo2"/>
        <w:rPr>
          <w:rFonts w:eastAsia="Impact"/>
          <w:lang w:val="en-US"/>
        </w:rPr>
      </w:pPr>
      <w:r w:rsidRPr="00BD598A">
        <w:rPr>
          <w:rFonts w:eastAsia="Impact"/>
          <w:lang w:val="en-US"/>
        </w:rPr>
        <w:t>ACTIVITY 3: AFTER YOU READ</w:t>
      </w:r>
      <w:r w:rsidR="00EF3514">
        <w:rPr>
          <w:rFonts w:eastAsia="Impact"/>
          <w:lang w:val="en-US"/>
        </w:rPr>
        <w:t xml:space="preserve"> </w:t>
      </w:r>
      <w:r w:rsidR="00EF3514">
        <w:rPr>
          <w:rFonts w:eastAsia="Impact"/>
          <w:noProof/>
          <w:lang w:val="en-US"/>
        </w:rPr>
        <w:drawing>
          <wp:inline distT="0" distB="0" distL="0" distR="0" wp14:anchorId="34F8B7DF" wp14:editId="1627CED4">
            <wp:extent cx="262004" cy="295274"/>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PNG"/>
                    <pic:cNvPicPr/>
                  </pic:nvPicPr>
                  <pic:blipFill>
                    <a:blip r:embed="rId12">
                      <a:extLst>
                        <a:ext uri="{28A0092B-C50C-407E-A947-70E740481C1C}">
                          <a14:useLocalDpi xmlns:a14="http://schemas.microsoft.com/office/drawing/2010/main" val="0"/>
                        </a:ext>
                      </a:extLst>
                    </a:blip>
                    <a:stretch>
                      <a:fillRect/>
                    </a:stretch>
                  </pic:blipFill>
                  <pic:spPr>
                    <a:xfrm>
                      <a:off x="0" y="0"/>
                      <a:ext cx="271309" cy="305761"/>
                    </a:xfrm>
                    <a:prstGeom prst="rect">
                      <a:avLst/>
                    </a:prstGeom>
                  </pic:spPr>
                </pic:pic>
              </a:graphicData>
            </a:graphic>
          </wp:inline>
        </w:drawing>
      </w:r>
    </w:p>
    <w:p w14:paraId="55B55576" w14:textId="77777777" w:rsidR="00A66172" w:rsidRPr="00A66172" w:rsidRDefault="00A66172" w:rsidP="00DC724B">
      <w:pPr>
        <w:rPr>
          <w:rFonts w:ascii="Verdana" w:eastAsia="Verdana" w:hAnsi="Verdana" w:cs="Verdana"/>
          <w:b/>
          <w:sz w:val="20"/>
          <w:szCs w:val="20"/>
          <w:u w:val="single"/>
          <w:lang w:val="en-GB"/>
        </w:rPr>
      </w:pPr>
    </w:p>
    <w:p w14:paraId="5BBD9506" w14:textId="77777777" w:rsidR="008A5A72" w:rsidRDefault="00A66172" w:rsidP="008A5A72">
      <w:pPr>
        <w:pStyle w:val="Prrafodelista"/>
        <w:numPr>
          <w:ilvl w:val="0"/>
          <w:numId w:val="20"/>
        </w:numPr>
        <w:rPr>
          <w:rFonts w:eastAsia="Verdana"/>
          <w:b/>
          <w:bCs/>
          <w:highlight w:val="white"/>
          <w:lang w:val="en-GB"/>
        </w:rPr>
      </w:pPr>
      <w:r w:rsidRPr="008A5A72">
        <w:rPr>
          <w:rFonts w:eastAsia="Verdana"/>
          <w:b/>
          <w:bCs/>
          <w:highlight w:val="white"/>
          <w:lang w:val="en-GB"/>
        </w:rPr>
        <w:t xml:space="preserve">Look at the words in bold from the text: </w:t>
      </w:r>
    </w:p>
    <w:p w14:paraId="7741B062" w14:textId="77777777" w:rsidR="008A5A72" w:rsidRDefault="00A66172" w:rsidP="008A5A72">
      <w:pPr>
        <w:pStyle w:val="Prrafodelista"/>
        <w:numPr>
          <w:ilvl w:val="0"/>
          <w:numId w:val="21"/>
        </w:numPr>
        <w:rPr>
          <w:rFonts w:eastAsia="Verdana"/>
          <w:b/>
          <w:bCs/>
          <w:highlight w:val="white"/>
          <w:lang w:val="en-GB"/>
        </w:rPr>
      </w:pPr>
      <w:r w:rsidRPr="008A5A72">
        <w:rPr>
          <w:rFonts w:eastAsia="Verdana"/>
          <w:b/>
          <w:bCs/>
          <w:highlight w:val="white"/>
          <w:lang w:val="en-GB"/>
        </w:rPr>
        <w:t xml:space="preserve">Tradition, Role Model, Social Groups, Leaders, Self-Expression. </w:t>
      </w:r>
    </w:p>
    <w:p w14:paraId="289C6E94" w14:textId="595399D7" w:rsidR="00A66172" w:rsidRPr="008A5A72" w:rsidRDefault="00A66172" w:rsidP="008A5A72">
      <w:pPr>
        <w:pStyle w:val="Prrafodelista"/>
        <w:numPr>
          <w:ilvl w:val="0"/>
          <w:numId w:val="21"/>
        </w:numPr>
        <w:rPr>
          <w:rFonts w:eastAsia="Verdana"/>
          <w:b/>
          <w:bCs/>
          <w:highlight w:val="white"/>
          <w:lang w:val="en-GB"/>
        </w:rPr>
      </w:pPr>
      <w:r w:rsidRPr="008A5A72">
        <w:rPr>
          <w:rFonts w:eastAsia="Verdana"/>
          <w:b/>
          <w:bCs/>
          <w:highlight w:val="white"/>
          <w:lang w:val="en-GB"/>
        </w:rPr>
        <w:t>Complete the sentences with the correct word:</w:t>
      </w:r>
    </w:p>
    <w:p w14:paraId="144AEE06" w14:textId="77777777" w:rsidR="00A66172" w:rsidRPr="00A66172" w:rsidRDefault="00A66172" w:rsidP="00A66172">
      <w:pPr>
        <w:rPr>
          <w:rFonts w:ascii="Verdana" w:eastAsia="Verdana" w:hAnsi="Verdana" w:cs="Verdana"/>
          <w:color w:val="333333"/>
          <w:sz w:val="20"/>
          <w:szCs w:val="20"/>
          <w:highlight w:val="white"/>
          <w:lang w:val="en-GB"/>
        </w:rPr>
      </w:pPr>
    </w:p>
    <w:p w14:paraId="199A0FE2" w14:textId="737763EB" w:rsidR="00A66172" w:rsidRPr="008A5A72" w:rsidRDefault="00A66172" w:rsidP="008A5A72">
      <w:pPr>
        <w:pStyle w:val="Prrafodelista"/>
        <w:numPr>
          <w:ilvl w:val="0"/>
          <w:numId w:val="23"/>
        </w:numPr>
        <w:spacing w:line="360" w:lineRule="auto"/>
        <w:rPr>
          <w:rFonts w:eastAsia="Verdana"/>
          <w:highlight w:val="white"/>
          <w:lang w:val="en-GB"/>
        </w:rPr>
      </w:pPr>
      <w:r w:rsidRPr="008A5A72">
        <w:rPr>
          <w:rFonts w:eastAsia="Verdana"/>
          <w:highlight w:val="white"/>
          <w:lang w:val="en-GB"/>
        </w:rPr>
        <w:t>I really admire my older sister, she is my ____________________.</w:t>
      </w:r>
    </w:p>
    <w:p w14:paraId="46601151" w14:textId="51B66A9D" w:rsidR="00A66172" w:rsidRPr="008A5A72" w:rsidRDefault="00A66172" w:rsidP="008A5A72">
      <w:pPr>
        <w:pStyle w:val="Prrafodelista"/>
        <w:numPr>
          <w:ilvl w:val="0"/>
          <w:numId w:val="23"/>
        </w:numPr>
        <w:spacing w:line="360" w:lineRule="auto"/>
        <w:rPr>
          <w:rFonts w:eastAsia="Verdana"/>
          <w:highlight w:val="white"/>
          <w:lang w:val="en-GB"/>
        </w:rPr>
      </w:pPr>
      <w:r w:rsidRPr="008A5A72">
        <w:rPr>
          <w:rFonts w:eastAsia="Verdana"/>
          <w:highlight w:val="white"/>
          <w:lang w:val="en-GB"/>
        </w:rPr>
        <w:t>Tattoos and piercings are also a way of _____________________.</w:t>
      </w:r>
    </w:p>
    <w:p w14:paraId="6E851D73" w14:textId="4B1FFA84" w:rsidR="00A66172" w:rsidRPr="008A5A72" w:rsidRDefault="00A66172" w:rsidP="008A5A72">
      <w:pPr>
        <w:pStyle w:val="Prrafodelista"/>
        <w:numPr>
          <w:ilvl w:val="0"/>
          <w:numId w:val="23"/>
        </w:numPr>
        <w:spacing w:line="360" w:lineRule="auto"/>
        <w:rPr>
          <w:rFonts w:eastAsia="Verdana"/>
          <w:highlight w:val="white"/>
          <w:lang w:val="en-GB"/>
        </w:rPr>
      </w:pPr>
      <w:r w:rsidRPr="008A5A72">
        <w:rPr>
          <w:rFonts w:eastAsia="Verdana"/>
          <w:highlight w:val="white"/>
          <w:lang w:val="en-GB"/>
        </w:rPr>
        <w:t xml:space="preserve">Different cultures have different ______________ that impact in people’s lives, </w:t>
      </w:r>
      <w:proofErr w:type="gramStart"/>
      <w:r w:rsidRPr="008A5A72">
        <w:rPr>
          <w:rFonts w:eastAsia="Verdana"/>
          <w:highlight w:val="white"/>
          <w:lang w:val="en-GB"/>
        </w:rPr>
        <w:t>beliefs</w:t>
      </w:r>
      <w:proofErr w:type="gramEnd"/>
      <w:r w:rsidRPr="008A5A72">
        <w:rPr>
          <w:rFonts w:eastAsia="Verdana"/>
          <w:highlight w:val="white"/>
          <w:lang w:val="en-GB"/>
        </w:rPr>
        <w:t xml:space="preserve"> and stereotypes.</w:t>
      </w:r>
    </w:p>
    <w:p w14:paraId="03C7BA7E" w14:textId="6D5C501D" w:rsidR="00A66172" w:rsidRPr="008A5A72" w:rsidRDefault="00A66172" w:rsidP="008A5A72">
      <w:pPr>
        <w:pStyle w:val="Prrafodelista"/>
        <w:numPr>
          <w:ilvl w:val="0"/>
          <w:numId w:val="23"/>
        </w:numPr>
        <w:spacing w:line="360" w:lineRule="auto"/>
        <w:rPr>
          <w:rFonts w:eastAsia="Verdana"/>
          <w:highlight w:val="white"/>
          <w:lang w:val="en-GB"/>
        </w:rPr>
      </w:pPr>
      <w:r w:rsidRPr="008A5A72">
        <w:rPr>
          <w:rFonts w:eastAsia="Verdana"/>
          <w:highlight w:val="white"/>
          <w:lang w:val="en-GB"/>
        </w:rPr>
        <w:t>Teenagers are the new _______________ of the future generations.</w:t>
      </w:r>
    </w:p>
    <w:p w14:paraId="204A350A" w14:textId="3306468D" w:rsidR="00A66172" w:rsidRPr="008A5A72" w:rsidRDefault="00A66172" w:rsidP="008A5A72">
      <w:pPr>
        <w:pStyle w:val="Prrafodelista"/>
        <w:numPr>
          <w:ilvl w:val="0"/>
          <w:numId w:val="23"/>
        </w:numPr>
        <w:spacing w:line="360" w:lineRule="auto"/>
        <w:rPr>
          <w:rFonts w:eastAsia="Verdana"/>
          <w:highlight w:val="white"/>
          <w:lang w:val="en-GB"/>
        </w:rPr>
      </w:pPr>
      <w:r w:rsidRPr="008A5A72">
        <w:rPr>
          <w:rFonts w:eastAsia="Verdana"/>
          <w:highlight w:val="white"/>
          <w:lang w:val="en-GB"/>
        </w:rPr>
        <w:t xml:space="preserve">___________________ are different groups of people who interact to create unity and traditions. </w:t>
      </w:r>
    </w:p>
    <w:p w14:paraId="59E17C20" w14:textId="77777777" w:rsidR="00A66172" w:rsidRPr="00A66172" w:rsidRDefault="00A66172" w:rsidP="00A66172">
      <w:pPr>
        <w:spacing w:line="360" w:lineRule="auto"/>
        <w:rPr>
          <w:rFonts w:ascii="Verdana" w:eastAsia="Verdana" w:hAnsi="Verdana" w:cs="Verdana"/>
          <w:color w:val="333333"/>
          <w:sz w:val="20"/>
          <w:szCs w:val="20"/>
          <w:highlight w:val="white"/>
          <w:lang w:val="en-GB"/>
        </w:rPr>
      </w:pPr>
    </w:p>
    <w:p w14:paraId="3EABBFC4" w14:textId="77777777" w:rsidR="008A5A72" w:rsidRDefault="00A66172" w:rsidP="008A5A72">
      <w:pPr>
        <w:pStyle w:val="Prrafodelista"/>
        <w:numPr>
          <w:ilvl w:val="0"/>
          <w:numId w:val="20"/>
        </w:numPr>
        <w:rPr>
          <w:rFonts w:eastAsia="Verdana"/>
          <w:b/>
          <w:bCs/>
          <w:highlight w:val="white"/>
          <w:lang w:val="en-GB"/>
        </w:rPr>
      </w:pPr>
      <w:r w:rsidRPr="008A5A72">
        <w:rPr>
          <w:rFonts w:eastAsia="Verdana"/>
          <w:b/>
          <w:bCs/>
          <w:highlight w:val="white"/>
          <w:lang w:val="en-GB"/>
        </w:rPr>
        <w:t xml:space="preserve">Look again at the words in bold from the text: </w:t>
      </w:r>
    </w:p>
    <w:p w14:paraId="54B52A7E" w14:textId="77777777" w:rsidR="008A5A72" w:rsidRDefault="00A66172" w:rsidP="008A5A72">
      <w:pPr>
        <w:pStyle w:val="Prrafodelista"/>
        <w:numPr>
          <w:ilvl w:val="0"/>
          <w:numId w:val="24"/>
        </w:numPr>
        <w:rPr>
          <w:rFonts w:eastAsia="Verdana"/>
          <w:b/>
          <w:bCs/>
          <w:highlight w:val="white"/>
          <w:lang w:val="en-GB"/>
        </w:rPr>
      </w:pPr>
      <w:r w:rsidRPr="008A5A72">
        <w:rPr>
          <w:rFonts w:eastAsia="Verdana"/>
          <w:b/>
          <w:bCs/>
          <w:highlight w:val="white"/>
          <w:lang w:val="en-GB"/>
        </w:rPr>
        <w:t>Tradition, Role Model, Social Groups, Leaders, Self</w:t>
      </w:r>
      <w:r w:rsidR="0044275E" w:rsidRPr="008A5A72">
        <w:rPr>
          <w:rFonts w:eastAsia="Verdana"/>
          <w:b/>
          <w:bCs/>
          <w:highlight w:val="white"/>
          <w:lang w:val="en-GB"/>
        </w:rPr>
        <w:t>-</w:t>
      </w:r>
      <w:r w:rsidRPr="008A5A72">
        <w:rPr>
          <w:rFonts w:eastAsia="Verdana"/>
          <w:b/>
          <w:bCs/>
          <w:highlight w:val="white"/>
          <w:lang w:val="en-GB"/>
        </w:rPr>
        <w:t xml:space="preserve">Expression. </w:t>
      </w:r>
    </w:p>
    <w:p w14:paraId="3A63BA02" w14:textId="2D6D49CE" w:rsidR="00A66172" w:rsidRPr="008A5A72" w:rsidRDefault="00A66172" w:rsidP="008A5A72">
      <w:pPr>
        <w:pStyle w:val="Prrafodelista"/>
        <w:numPr>
          <w:ilvl w:val="0"/>
          <w:numId w:val="24"/>
        </w:numPr>
        <w:rPr>
          <w:rFonts w:eastAsia="Verdana"/>
          <w:b/>
          <w:bCs/>
          <w:highlight w:val="white"/>
          <w:lang w:val="en-GB"/>
        </w:rPr>
      </w:pPr>
      <w:r w:rsidRPr="008A5A72">
        <w:rPr>
          <w:rFonts w:eastAsia="Verdana"/>
          <w:b/>
          <w:bCs/>
          <w:highlight w:val="white"/>
          <w:lang w:val="en-GB"/>
        </w:rPr>
        <w:t>Use the words to create an original or new sentence:</w:t>
      </w:r>
    </w:p>
    <w:p w14:paraId="1EE3A529" w14:textId="57387428" w:rsidR="00A66172" w:rsidRPr="008A5A72" w:rsidRDefault="00A66172" w:rsidP="008A5A72">
      <w:pPr>
        <w:pStyle w:val="Prrafodelista"/>
        <w:numPr>
          <w:ilvl w:val="0"/>
          <w:numId w:val="25"/>
        </w:numPr>
        <w:spacing w:line="360" w:lineRule="auto"/>
        <w:rPr>
          <w:rFonts w:eastAsia="Verdana"/>
          <w:highlight w:val="white"/>
          <w:lang w:val="en-GB"/>
        </w:rPr>
      </w:pPr>
      <w:r w:rsidRPr="008A5A72">
        <w:rPr>
          <w:rFonts w:eastAsia="Verdana"/>
          <w:highlight w:val="white"/>
          <w:lang w:val="en-GB"/>
        </w:rPr>
        <w:t>__________________________________________________________.</w:t>
      </w:r>
    </w:p>
    <w:p w14:paraId="4417D3E7" w14:textId="77777777" w:rsidR="008A5A72" w:rsidRPr="008A5A72" w:rsidRDefault="008A5A72" w:rsidP="008A5A72">
      <w:pPr>
        <w:pStyle w:val="Prrafodelista"/>
        <w:numPr>
          <w:ilvl w:val="0"/>
          <w:numId w:val="25"/>
        </w:numPr>
        <w:spacing w:line="360" w:lineRule="auto"/>
        <w:rPr>
          <w:rFonts w:eastAsia="Verdana"/>
          <w:highlight w:val="white"/>
          <w:lang w:val="en-GB"/>
        </w:rPr>
      </w:pPr>
      <w:r w:rsidRPr="008A5A72">
        <w:rPr>
          <w:rFonts w:eastAsia="Verdana"/>
          <w:highlight w:val="white"/>
          <w:lang w:val="en-GB"/>
        </w:rPr>
        <w:t>__________________________________________________________.</w:t>
      </w:r>
    </w:p>
    <w:p w14:paraId="1A6DFEB4" w14:textId="77777777" w:rsidR="008A5A72" w:rsidRPr="008A5A72" w:rsidRDefault="008A5A72" w:rsidP="008A5A72">
      <w:pPr>
        <w:pStyle w:val="Prrafodelista"/>
        <w:numPr>
          <w:ilvl w:val="0"/>
          <w:numId w:val="25"/>
        </w:numPr>
        <w:spacing w:line="360" w:lineRule="auto"/>
        <w:rPr>
          <w:rFonts w:eastAsia="Verdana"/>
          <w:highlight w:val="white"/>
          <w:lang w:val="en-GB"/>
        </w:rPr>
      </w:pPr>
      <w:r w:rsidRPr="008A5A72">
        <w:rPr>
          <w:rFonts w:eastAsia="Verdana"/>
          <w:highlight w:val="white"/>
          <w:lang w:val="en-GB"/>
        </w:rPr>
        <w:t>__________________________________________________________.</w:t>
      </w:r>
    </w:p>
    <w:p w14:paraId="3B8A8981" w14:textId="77777777" w:rsidR="008A5A72" w:rsidRPr="008A5A72" w:rsidRDefault="008A5A72" w:rsidP="008A5A72">
      <w:pPr>
        <w:pStyle w:val="Prrafodelista"/>
        <w:numPr>
          <w:ilvl w:val="0"/>
          <w:numId w:val="25"/>
        </w:numPr>
        <w:spacing w:line="360" w:lineRule="auto"/>
        <w:rPr>
          <w:rFonts w:eastAsia="Verdana"/>
          <w:highlight w:val="white"/>
          <w:lang w:val="en-GB"/>
        </w:rPr>
      </w:pPr>
      <w:r w:rsidRPr="008A5A72">
        <w:rPr>
          <w:rFonts w:eastAsia="Verdana"/>
          <w:highlight w:val="white"/>
          <w:lang w:val="en-GB"/>
        </w:rPr>
        <w:t>__________________________________________________________.</w:t>
      </w:r>
    </w:p>
    <w:p w14:paraId="1F5C7667" w14:textId="77777777" w:rsidR="00A66172" w:rsidRPr="00A66172" w:rsidRDefault="00A66172" w:rsidP="00A66172">
      <w:pPr>
        <w:jc w:val="center"/>
        <w:rPr>
          <w:rFonts w:ascii="Verdana" w:eastAsia="Verdana" w:hAnsi="Verdana" w:cs="Verdana"/>
          <w:b/>
          <w:sz w:val="20"/>
          <w:szCs w:val="20"/>
          <w:u w:val="single"/>
          <w:lang w:val="en-GB"/>
        </w:rPr>
      </w:pPr>
    </w:p>
    <w:p w14:paraId="09A8B936" w14:textId="4E052D62" w:rsidR="00DC724B" w:rsidRPr="00BD598A" w:rsidRDefault="00DC724B" w:rsidP="00DC724B">
      <w:pPr>
        <w:pStyle w:val="Ttulo2"/>
        <w:rPr>
          <w:rFonts w:eastAsia="Impact"/>
          <w:lang w:val="en-US"/>
        </w:rPr>
      </w:pPr>
      <w:r w:rsidRPr="00BD598A">
        <w:rPr>
          <w:rFonts w:eastAsia="Impact"/>
          <w:lang w:val="en-US"/>
        </w:rPr>
        <w:lastRenderedPageBreak/>
        <w:t>ACTIVITY 4: SPONGE ACTIVITY</w:t>
      </w:r>
      <w:r w:rsidR="00EF3514">
        <w:rPr>
          <w:rFonts w:eastAsia="Impact"/>
          <w:lang w:val="en-US"/>
        </w:rPr>
        <w:t xml:space="preserve"> </w:t>
      </w:r>
      <w:r w:rsidR="00EF3514">
        <w:rPr>
          <w:rFonts w:eastAsia="Impact"/>
          <w:noProof/>
          <w:lang w:val="en-US"/>
        </w:rPr>
        <w:drawing>
          <wp:inline distT="0" distB="0" distL="0" distR="0" wp14:anchorId="57122DA5" wp14:editId="32184BA7">
            <wp:extent cx="253552" cy="285749"/>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PNG"/>
                    <pic:cNvPicPr/>
                  </pic:nvPicPr>
                  <pic:blipFill>
                    <a:blip r:embed="rId12">
                      <a:extLst>
                        <a:ext uri="{28A0092B-C50C-407E-A947-70E740481C1C}">
                          <a14:useLocalDpi xmlns:a14="http://schemas.microsoft.com/office/drawing/2010/main" val="0"/>
                        </a:ext>
                      </a:extLst>
                    </a:blip>
                    <a:stretch>
                      <a:fillRect/>
                    </a:stretch>
                  </pic:blipFill>
                  <pic:spPr>
                    <a:xfrm>
                      <a:off x="0" y="0"/>
                      <a:ext cx="262445" cy="295771"/>
                    </a:xfrm>
                    <a:prstGeom prst="rect">
                      <a:avLst/>
                    </a:prstGeom>
                  </pic:spPr>
                </pic:pic>
              </a:graphicData>
            </a:graphic>
          </wp:inline>
        </w:drawing>
      </w:r>
      <w:r w:rsidR="00EF3514">
        <w:rPr>
          <w:rFonts w:eastAsia="Impact"/>
          <w:noProof/>
          <w:lang w:val="en-US"/>
        </w:rPr>
        <w:drawing>
          <wp:inline distT="0" distB="0" distL="0" distR="0" wp14:anchorId="37AAF4E0" wp14:editId="4BCDDBAA">
            <wp:extent cx="258961" cy="2762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43.PNG"/>
                    <pic:cNvPicPr/>
                  </pic:nvPicPr>
                  <pic:blipFill>
                    <a:blip r:embed="rId21">
                      <a:extLst>
                        <a:ext uri="{28A0092B-C50C-407E-A947-70E740481C1C}">
                          <a14:useLocalDpi xmlns:a14="http://schemas.microsoft.com/office/drawing/2010/main" val="0"/>
                        </a:ext>
                      </a:extLst>
                    </a:blip>
                    <a:stretch>
                      <a:fillRect/>
                    </a:stretch>
                  </pic:blipFill>
                  <pic:spPr>
                    <a:xfrm>
                      <a:off x="0" y="0"/>
                      <a:ext cx="265567" cy="283272"/>
                    </a:xfrm>
                    <a:prstGeom prst="rect">
                      <a:avLst/>
                    </a:prstGeom>
                  </pic:spPr>
                </pic:pic>
              </a:graphicData>
            </a:graphic>
          </wp:inline>
        </w:drawing>
      </w:r>
    </w:p>
    <w:p w14:paraId="1268B1FB" w14:textId="77777777" w:rsidR="00A66172" w:rsidRPr="00A66172" w:rsidRDefault="00A66172" w:rsidP="00A66172">
      <w:pPr>
        <w:jc w:val="center"/>
        <w:rPr>
          <w:rFonts w:ascii="Verdana" w:eastAsia="Verdana" w:hAnsi="Verdana" w:cs="Verdana"/>
          <w:b/>
          <w:sz w:val="20"/>
          <w:szCs w:val="20"/>
          <w:u w:val="single"/>
          <w:lang w:val="en-GB"/>
        </w:rPr>
      </w:pPr>
    </w:p>
    <w:p w14:paraId="532B6CCD" w14:textId="77777777" w:rsidR="000A4AE6" w:rsidRDefault="00A66172" w:rsidP="000A4AE6">
      <w:pPr>
        <w:pStyle w:val="Prrafodelista"/>
        <w:numPr>
          <w:ilvl w:val="0"/>
          <w:numId w:val="26"/>
        </w:numPr>
        <w:rPr>
          <w:rFonts w:eastAsia="Verdana"/>
          <w:b/>
          <w:bCs/>
          <w:highlight w:val="white"/>
          <w:lang w:val="en-GB"/>
        </w:rPr>
      </w:pPr>
      <w:r w:rsidRPr="000A4AE6">
        <w:rPr>
          <w:rFonts w:eastAsia="Verdana"/>
          <w:b/>
          <w:bCs/>
          <w:highlight w:val="white"/>
          <w:lang w:val="en-GB"/>
        </w:rPr>
        <w:t xml:space="preserve">Do you remember the first impression/stereotype you created in Unit 1, right? </w:t>
      </w:r>
    </w:p>
    <w:p w14:paraId="5580AC58" w14:textId="3CD85B18" w:rsidR="00A66172" w:rsidRPr="000A4AE6" w:rsidRDefault="00A66172" w:rsidP="000A4AE6">
      <w:pPr>
        <w:pStyle w:val="Prrafodelista"/>
        <w:numPr>
          <w:ilvl w:val="0"/>
          <w:numId w:val="26"/>
        </w:numPr>
        <w:rPr>
          <w:rFonts w:eastAsia="Verdana"/>
          <w:b/>
          <w:bCs/>
          <w:highlight w:val="white"/>
          <w:lang w:val="en-GB"/>
        </w:rPr>
      </w:pPr>
      <w:r w:rsidRPr="000A4AE6">
        <w:rPr>
          <w:rFonts w:eastAsia="Verdana"/>
          <w:b/>
          <w:bCs/>
          <w:highlight w:val="white"/>
          <w:lang w:val="en-GB"/>
        </w:rPr>
        <w:t xml:space="preserve">Now it is time you use that to make up a poster/flyer mentioning why first impressions/ stereotypes are not always right or true. </w:t>
      </w:r>
    </w:p>
    <w:p w14:paraId="446094B8" w14:textId="77777777" w:rsidR="00A66172" w:rsidRPr="00A66172" w:rsidRDefault="00A66172" w:rsidP="00A66172">
      <w:pPr>
        <w:rPr>
          <w:rFonts w:ascii="Verdana" w:eastAsia="Verdana" w:hAnsi="Verdana" w:cs="Verdana"/>
          <w:sz w:val="20"/>
          <w:szCs w:val="20"/>
          <w:lang w:val="en-GB"/>
        </w:rPr>
      </w:pPr>
    </w:p>
    <w:p w14:paraId="4A84C8A9" w14:textId="77777777" w:rsidR="000A4AE6" w:rsidRDefault="00A66172" w:rsidP="000A4AE6">
      <w:pPr>
        <w:pStyle w:val="Prrafodelista"/>
        <w:numPr>
          <w:ilvl w:val="0"/>
          <w:numId w:val="26"/>
        </w:numPr>
        <w:spacing w:line="240" w:lineRule="auto"/>
        <w:rPr>
          <w:rFonts w:eastAsia="Verdana"/>
          <w:highlight w:val="white"/>
          <w:lang w:val="en-GB"/>
        </w:rPr>
      </w:pPr>
      <w:r w:rsidRPr="000A4AE6">
        <w:rPr>
          <w:rFonts w:eastAsia="Verdana"/>
          <w:highlight w:val="white"/>
          <w:lang w:val="en-GB"/>
        </w:rPr>
        <w:t xml:space="preserve">Think about your community. </w:t>
      </w:r>
    </w:p>
    <w:p w14:paraId="6312CD84" w14:textId="77777777" w:rsidR="000A4AE6" w:rsidRPr="000A4AE6" w:rsidRDefault="000A4AE6" w:rsidP="000A4AE6">
      <w:pPr>
        <w:pStyle w:val="Prrafodelista"/>
        <w:spacing w:line="240" w:lineRule="auto"/>
        <w:rPr>
          <w:rFonts w:eastAsia="Verdana"/>
          <w:highlight w:val="white"/>
          <w:lang w:val="en-GB"/>
        </w:rPr>
      </w:pPr>
    </w:p>
    <w:p w14:paraId="5446EC86" w14:textId="77777777" w:rsidR="000A4AE6" w:rsidRDefault="00A66172" w:rsidP="000A4AE6">
      <w:pPr>
        <w:pStyle w:val="Prrafodelista"/>
        <w:numPr>
          <w:ilvl w:val="0"/>
          <w:numId w:val="26"/>
        </w:numPr>
        <w:spacing w:line="240" w:lineRule="auto"/>
        <w:rPr>
          <w:rFonts w:eastAsia="Verdana"/>
          <w:highlight w:val="white"/>
          <w:lang w:val="en-GB"/>
        </w:rPr>
      </w:pPr>
      <w:r w:rsidRPr="000A4AE6">
        <w:rPr>
          <w:rFonts w:eastAsia="Verdana"/>
          <w:highlight w:val="white"/>
          <w:lang w:val="en-GB"/>
        </w:rPr>
        <w:t xml:space="preserve">What are two things/actions/beliefs you would like your neighbours could change? Why? </w:t>
      </w:r>
    </w:p>
    <w:p w14:paraId="3FECC139" w14:textId="77777777" w:rsidR="000A4AE6" w:rsidRPr="000A4AE6" w:rsidRDefault="000A4AE6" w:rsidP="000A4AE6">
      <w:pPr>
        <w:pStyle w:val="Prrafodelista"/>
        <w:spacing w:line="240" w:lineRule="auto"/>
        <w:rPr>
          <w:rFonts w:eastAsia="Verdana"/>
          <w:highlight w:val="white"/>
          <w:lang w:val="en-GB"/>
        </w:rPr>
      </w:pPr>
    </w:p>
    <w:p w14:paraId="0809C0E4" w14:textId="77777777" w:rsidR="000A4AE6" w:rsidRDefault="00A66172" w:rsidP="000A4AE6">
      <w:pPr>
        <w:pStyle w:val="Prrafodelista"/>
        <w:numPr>
          <w:ilvl w:val="0"/>
          <w:numId w:val="26"/>
        </w:numPr>
        <w:spacing w:line="240" w:lineRule="auto"/>
        <w:rPr>
          <w:rFonts w:eastAsia="Verdana"/>
          <w:highlight w:val="white"/>
          <w:lang w:val="en-GB"/>
        </w:rPr>
      </w:pPr>
      <w:r w:rsidRPr="000A4AE6">
        <w:rPr>
          <w:rFonts w:eastAsia="Verdana"/>
          <w:highlight w:val="white"/>
          <w:lang w:val="en-GB"/>
        </w:rPr>
        <w:t xml:space="preserve">How can people make them real? </w:t>
      </w:r>
    </w:p>
    <w:p w14:paraId="7939A0B3" w14:textId="77777777" w:rsidR="000A4AE6" w:rsidRPr="000A4AE6" w:rsidRDefault="000A4AE6" w:rsidP="000A4AE6">
      <w:pPr>
        <w:pStyle w:val="Prrafodelista"/>
        <w:spacing w:line="240" w:lineRule="auto"/>
        <w:rPr>
          <w:rFonts w:eastAsia="Verdana"/>
          <w:highlight w:val="white"/>
          <w:lang w:val="en-GB"/>
        </w:rPr>
      </w:pPr>
    </w:p>
    <w:p w14:paraId="48362E23" w14:textId="75242E1B" w:rsidR="00A66172" w:rsidRPr="000A4AE6" w:rsidRDefault="00A66172" w:rsidP="000A4AE6">
      <w:pPr>
        <w:pStyle w:val="Prrafodelista"/>
        <w:numPr>
          <w:ilvl w:val="0"/>
          <w:numId w:val="26"/>
        </w:numPr>
        <w:spacing w:line="240" w:lineRule="auto"/>
        <w:rPr>
          <w:rFonts w:eastAsia="Verdana"/>
          <w:highlight w:val="white"/>
          <w:lang w:val="en-GB"/>
        </w:rPr>
      </w:pPr>
      <w:r w:rsidRPr="000A4AE6">
        <w:rPr>
          <w:rFonts w:eastAsia="Verdana"/>
          <w:highlight w:val="white"/>
          <w:lang w:val="en-GB"/>
        </w:rPr>
        <w:t xml:space="preserve">If possible, read and record your statements. Share them with your classmates if </w:t>
      </w:r>
      <w:r w:rsidR="00DC724B" w:rsidRPr="000A4AE6">
        <w:rPr>
          <w:rFonts w:eastAsia="Verdana"/>
          <w:highlight w:val="white"/>
          <w:lang w:val="en-GB"/>
        </w:rPr>
        <w:t>possible,</w:t>
      </w:r>
      <w:r w:rsidRPr="000A4AE6">
        <w:rPr>
          <w:rFonts w:eastAsia="Verdana"/>
          <w:highlight w:val="white"/>
          <w:lang w:val="en-GB"/>
        </w:rPr>
        <w:t xml:space="preserve"> through social media. </w:t>
      </w:r>
    </w:p>
    <w:p w14:paraId="14209ECA" w14:textId="46A2D0B9" w:rsidR="001049D8" w:rsidRDefault="00A66172" w:rsidP="000A4AE6">
      <w:pPr>
        <w:spacing w:line="480" w:lineRule="auto"/>
      </w:pPr>
      <w:r w:rsidRPr="000A4AE6">
        <w:rPr>
          <w:rFonts w:asciiTheme="minorHAnsi" w:eastAsia="Verdana" w:hAnsiTheme="minorHAnsi"/>
          <w:highlight w:val="white"/>
          <w:lang w:val="en-GB"/>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0A4AE6" w:rsidRPr="000A4AE6">
        <w:rPr>
          <w:rFonts w:asciiTheme="minorHAnsi" w:eastAsia="Verdana" w:hAnsiTheme="minorHAnsi"/>
          <w:highlight w:val="white"/>
          <w:lang w:val="en-GB"/>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0A4AE6">
        <w:rPr>
          <w:rFonts w:asciiTheme="minorHAnsi" w:eastAsia="Verdana" w:hAnsiTheme="minorHAnsi"/>
          <w:highlight w:val="white"/>
          <w:lang w:val="en-GB"/>
        </w:rPr>
        <w:t>.</w:t>
      </w:r>
    </w:p>
    <w:p w14:paraId="0EFECC25" w14:textId="427878DC" w:rsidR="001049D8" w:rsidRPr="001049D8" w:rsidRDefault="001049D8" w:rsidP="001049D8"/>
    <w:p w14:paraId="33DEB6AB" w14:textId="16345D98" w:rsidR="001049D8" w:rsidRPr="001049D8" w:rsidRDefault="001049D8" w:rsidP="001049D8"/>
    <w:sectPr w:rsidR="001049D8" w:rsidRPr="001049D8" w:rsidSect="001049D8">
      <w:headerReference w:type="even" r:id="rId22"/>
      <w:headerReference w:type="default" r:id="rId23"/>
      <w:footerReference w:type="even" r:id="rId24"/>
      <w:footerReference w:type="default" r:id="rId25"/>
      <w:headerReference w:type="first" r:id="rId26"/>
      <w:footerReference w:type="first" r:id="rId27"/>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A3C5D" w14:textId="77777777" w:rsidR="009138F5" w:rsidRDefault="009138F5">
      <w:pPr>
        <w:spacing w:after="0" w:line="240" w:lineRule="auto"/>
      </w:pPr>
      <w:r>
        <w:separator/>
      </w:r>
    </w:p>
  </w:endnote>
  <w:endnote w:type="continuationSeparator" w:id="0">
    <w:p w14:paraId="143AA655" w14:textId="77777777" w:rsidR="009138F5" w:rsidRDefault="00913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33261" w14:textId="77777777" w:rsidR="009138F5" w:rsidRDefault="009138F5">
      <w:pPr>
        <w:spacing w:after="0" w:line="240" w:lineRule="auto"/>
      </w:pPr>
      <w:r>
        <w:separator/>
      </w:r>
    </w:p>
  </w:footnote>
  <w:footnote w:type="continuationSeparator" w:id="0">
    <w:p w14:paraId="103175C4" w14:textId="77777777" w:rsidR="009138F5" w:rsidRDefault="00913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 w15:restartNumberingAfterBreak="0">
    <w:nsid w:val="130A2601"/>
    <w:multiLevelType w:val="hybridMultilevel"/>
    <w:tmpl w:val="7A14CAE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137820F3"/>
    <w:multiLevelType w:val="hybridMultilevel"/>
    <w:tmpl w:val="F244D7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43F774F"/>
    <w:multiLevelType w:val="multilevel"/>
    <w:tmpl w:val="E14E03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20E286D"/>
    <w:multiLevelType w:val="hybridMultilevel"/>
    <w:tmpl w:val="BCA6AF80"/>
    <w:lvl w:ilvl="0" w:tplc="340A0015">
      <w:start w:val="3"/>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4B206A5"/>
    <w:multiLevelType w:val="hybridMultilevel"/>
    <w:tmpl w:val="44828D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6BA6272"/>
    <w:multiLevelType w:val="hybridMultilevel"/>
    <w:tmpl w:val="E8C4390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1751D28"/>
    <w:multiLevelType w:val="hybridMultilevel"/>
    <w:tmpl w:val="0BCE630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BD62E1"/>
    <w:multiLevelType w:val="hybridMultilevel"/>
    <w:tmpl w:val="ADF6663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3" w15:restartNumberingAfterBreak="0">
    <w:nsid w:val="3C6B1707"/>
    <w:multiLevelType w:val="multilevel"/>
    <w:tmpl w:val="512A41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DD66EAE"/>
    <w:multiLevelType w:val="hybridMultilevel"/>
    <w:tmpl w:val="A48E66EA"/>
    <w:lvl w:ilvl="0" w:tplc="AF0E1864">
      <w:start w:val="1"/>
      <w:numFmt w:val="decimal"/>
      <w:lvlText w:val="%1."/>
      <w:lvlJc w:val="left"/>
      <w:pPr>
        <w:ind w:left="720" w:hanging="360"/>
      </w:pPr>
      <w:rPr>
        <w:b/>
        <w:bCs/>
        <w:color w:val="B22600" w:themeColor="accent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FE274A7"/>
    <w:multiLevelType w:val="hybridMultilevel"/>
    <w:tmpl w:val="E8C4390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8CF7091"/>
    <w:multiLevelType w:val="hybridMultilevel"/>
    <w:tmpl w:val="ADF6663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15:restartNumberingAfterBreak="0">
    <w:nsid w:val="5DE7411D"/>
    <w:multiLevelType w:val="hybridMultilevel"/>
    <w:tmpl w:val="908245E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15:restartNumberingAfterBreak="0">
    <w:nsid w:val="63A4606A"/>
    <w:multiLevelType w:val="hybridMultilevel"/>
    <w:tmpl w:val="F9FCF0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1"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2" w15:restartNumberingAfterBreak="0">
    <w:nsid w:val="710C34ED"/>
    <w:multiLevelType w:val="hybridMultilevel"/>
    <w:tmpl w:val="0BCE630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1BC0E6D"/>
    <w:multiLevelType w:val="hybridMultilevel"/>
    <w:tmpl w:val="44828D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30134B5"/>
    <w:multiLevelType w:val="hybridMultilevel"/>
    <w:tmpl w:val="BD0E7A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12"/>
  </w:num>
  <w:num w:numId="2">
    <w:abstractNumId w:val="20"/>
  </w:num>
  <w:num w:numId="3">
    <w:abstractNumId w:val="17"/>
  </w:num>
  <w:num w:numId="4">
    <w:abstractNumId w:val="25"/>
  </w:num>
  <w:num w:numId="5">
    <w:abstractNumId w:val="0"/>
  </w:num>
  <w:num w:numId="6">
    <w:abstractNumId w:val="1"/>
  </w:num>
  <w:num w:numId="7">
    <w:abstractNumId w:val="9"/>
  </w:num>
  <w:num w:numId="8">
    <w:abstractNumId w:val="10"/>
  </w:num>
  <w:num w:numId="9">
    <w:abstractNumId w:val="21"/>
  </w:num>
  <w:num w:numId="10">
    <w:abstractNumId w:val="3"/>
  </w:num>
  <w:num w:numId="11">
    <w:abstractNumId w:val="13"/>
  </w:num>
  <w:num w:numId="12">
    <w:abstractNumId w:val="4"/>
  </w:num>
  <w:num w:numId="13">
    <w:abstractNumId w:val="5"/>
  </w:num>
  <w:num w:numId="14">
    <w:abstractNumId w:val="15"/>
  </w:num>
  <w:num w:numId="15">
    <w:abstractNumId w:val="11"/>
  </w:num>
  <w:num w:numId="16">
    <w:abstractNumId w:val="7"/>
  </w:num>
  <w:num w:numId="17">
    <w:abstractNumId w:val="16"/>
  </w:num>
  <w:num w:numId="18">
    <w:abstractNumId w:val="14"/>
  </w:num>
  <w:num w:numId="19">
    <w:abstractNumId w:val="19"/>
  </w:num>
  <w:num w:numId="20">
    <w:abstractNumId w:val="22"/>
  </w:num>
  <w:num w:numId="21">
    <w:abstractNumId w:val="2"/>
  </w:num>
  <w:num w:numId="22">
    <w:abstractNumId w:val="8"/>
  </w:num>
  <w:num w:numId="23">
    <w:abstractNumId w:val="23"/>
  </w:num>
  <w:num w:numId="24">
    <w:abstractNumId w:val="18"/>
  </w:num>
  <w:num w:numId="25">
    <w:abstractNumId w:val="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4051F"/>
    <w:rsid w:val="000411B4"/>
    <w:rsid w:val="0004687D"/>
    <w:rsid w:val="00092D57"/>
    <w:rsid w:val="000A4AE6"/>
    <w:rsid w:val="000C1D7F"/>
    <w:rsid w:val="000F08E3"/>
    <w:rsid w:val="001049D8"/>
    <w:rsid w:val="00146025"/>
    <w:rsid w:val="00181F21"/>
    <w:rsid w:val="00210C9E"/>
    <w:rsid w:val="00287E87"/>
    <w:rsid w:val="002A4158"/>
    <w:rsid w:val="00313A79"/>
    <w:rsid w:val="003C3CF9"/>
    <w:rsid w:val="003D76A1"/>
    <w:rsid w:val="0044275E"/>
    <w:rsid w:val="00503742"/>
    <w:rsid w:val="005546A7"/>
    <w:rsid w:val="00566ED9"/>
    <w:rsid w:val="0059179B"/>
    <w:rsid w:val="005C588F"/>
    <w:rsid w:val="00691823"/>
    <w:rsid w:val="006A02BA"/>
    <w:rsid w:val="006D0731"/>
    <w:rsid w:val="00795485"/>
    <w:rsid w:val="007D67FD"/>
    <w:rsid w:val="00822F4B"/>
    <w:rsid w:val="008A5A72"/>
    <w:rsid w:val="009072DA"/>
    <w:rsid w:val="009138F5"/>
    <w:rsid w:val="009201FE"/>
    <w:rsid w:val="00973F60"/>
    <w:rsid w:val="00A40F19"/>
    <w:rsid w:val="00A416AF"/>
    <w:rsid w:val="00A66172"/>
    <w:rsid w:val="00A6767B"/>
    <w:rsid w:val="00AD16BC"/>
    <w:rsid w:val="00C0082D"/>
    <w:rsid w:val="00C242E7"/>
    <w:rsid w:val="00C361BF"/>
    <w:rsid w:val="00C67A68"/>
    <w:rsid w:val="00C95ECB"/>
    <w:rsid w:val="00D005C3"/>
    <w:rsid w:val="00D17075"/>
    <w:rsid w:val="00D47B10"/>
    <w:rsid w:val="00D50E61"/>
    <w:rsid w:val="00DB7262"/>
    <w:rsid w:val="00DC724B"/>
    <w:rsid w:val="00E51691"/>
    <w:rsid w:val="00E7231F"/>
    <w:rsid w:val="00E76909"/>
    <w:rsid w:val="00E86F97"/>
    <w:rsid w:val="00EF3514"/>
    <w:rsid w:val="00FC0773"/>
    <w:rsid w:val="00FF48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1B4"/>
    <w:rPr>
      <w:rFonts w:ascii="Gill Sans MT" w:hAnsi="Gill Sans MT"/>
      <w:sz w:val="28"/>
    </w:rPr>
  </w:style>
  <w:style w:type="paragraph" w:styleId="Ttulo1">
    <w:name w:val="heading 1"/>
    <w:basedOn w:val="Normal"/>
    <w:next w:val="Normal"/>
    <w:link w:val="Ttulo1Car"/>
    <w:uiPriority w:val="9"/>
    <w:qFormat/>
    <w:rsid w:val="000411B4"/>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Ttulo2">
    <w:name w:val="heading 2"/>
    <w:basedOn w:val="Normal"/>
    <w:next w:val="Normal"/>
    <w:link w:val="Ttulo2Car"/>
    <w:uiPriority w:val="9"/>
    <w:unhideWhenUsed/>
    <w:qFormat/>
    <w:rsid w:val="000411B4"/>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0411B4"/>
    <w:rPr>
      <w:rFonts w:ascii="Impact" w:eastAsiaTheme="majorEastAsia" w:hAnsi="Impact" w:cstheme="majorBidi"/>
      <w:color w:val="B43412" w:themeColor="accent1" w:themeShade="BF"/>
      <w:sz w:val="36"/>
      <w:szCs w:val="36"/>
    </w:rPr>
  </w:style>
  <w:style w:type="character" w:customStyle="1" w:styleId="Ttulo2Car">
    <w:name w:val="Título 2 Car"/>
    <w:basedOn w:val="Fuentedeprrafopredeter"/>
    <w:link w:val="Ttulo2"/>
    <w:uiPriority w:val="9"/>
    <w:rsid w:val="000411B4"/>
    <w:rPr>
      <w:rFonts w:ascii="Impact" w:eastAsiaTheme="majorEastAsia" w:hAnsi="Impact" w:cstheme="majorBidi"/>
      <w:color w:val="B43412"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DB7262"/>
    <w:pPr>
      <w:ind w:left="720"/>
      <w:contextualSpacing/>
    </w:pPr>
    <w:rPr>
      <w:rFonts w:asciiTheme="minorHAnsi" w:hAnsiTheme="minorHAnsi"/>
    </w:rPr>
  </w:style>
  <w:style w:type="table" w:styleId="Tablaconcuadrcula">
    <w:name w:val="Table Grid"/>
    <w:basedOn w:val="Tablanormal"/>
    <w:uiPriority w:val="59"/>
    <w:rsid w:val="00DB7262"/>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516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16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nytimes.com/2018/10/30/learning/36-teenagers-show-us-their-generation.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ytimes.com/2018/10/30/learning/36-teenagers-show-us-their-generation.html"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61A33-3893-492D-BB2D-6DCF16C68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8</Pages>
  <Words>1237</Words>
  <Characters>6804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38</cp:revision>
  <dcterms:created xsi:type="dcterms:W3CDTF">2020-03-29T03:39:00Z</dcterms:created>
  <dcterms:modified xsi:type="dcterms:W3CDTF">2020-05-15T16:45:00Z</dcterms:modified>
</cp:coreProperties>
</file>