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56322" w14:textId="77777777" w:rsidR="00AF51CA" w:rsidRPr="00CC34CE" w:rsidRDefault="00BA5FDB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ORGANIZACIÓN DE LOS RECURSOS</w:t>
      </w:r>
    </w:p>
    <w:p w14:paraId="2828FA93" w14:textId="77777777" w:rsidR="00AF51CA" w:rsidRPr="00CC34CE" w:rsidRDefault="000D5499" w:rsidP="00AF51CA">
      <w:pPr>
        <w:pBdr>
          <w:bottom w:val="single" w:sz="4" w:space="1" w:color="D558AF"/>
        </w:pBdr>
        <w:spacing w:after="0" w:line="240" w:lineRule="auto"/>
        <w:ind w:left="1701" w:right="1608"/>
        <w:jc w:val="center"/>
        <w:rPr>
          <w:rFonts w:ascii="Arial" w:hAnsi="Arial" w:cs="Arial"/>
          <w:b/>
          <w:color w:val="404040" w:themeColor="text1" w:themeTint="BF"/>
          <w:sz w:val="28"/>
          <w:szCs w:val="28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Volumen de la esfera</w:t>
      </w:r>
    </w:p>
    <w:p w14:paraId="4721B08B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727EA7D9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3B3CE496" w14:textId="12162C90" w:rsidR="00FF150B" w:rsidRDefault="00FF150B" w:rsidP="0055227F">
      <w:pPr>
        <w:spacing w:after="0" w:line="240" w:lineRule="auto"/>
        <w:rPr>
          <w:rFonts w:ascii="Arial" w:hAnsi="Arial" w:cs="Arial"/>
        </w:rPr>
      </w:pPr>
    </w:p>
    <w:p w14:paraId="559053B0" w14:textId="77777777" w:rsidR="007C4619" w:rsidRPr="005528BF" w:rsidRDefault="007C4619" w:rsidP="007C4619">
      <w:pPr>
        <w:rPr>
          <w:strike/>
        </w:rPr>
      </w:pPr>
      <w:r>
        <w:t xml:space="preserve">Esfera, volumen, cono, cilindro, conjetura, Arquímedes. </w:t>
      </w:r>
    </w:p>
    <w:p w14:paraId="77B841B0" w14:textId="77777777" w:rsidR="007C4619" w:rsidRPr="0090361A" w:rsidRDefault="007C4619" w:rsidP="0055227F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2" w:space="0" w:color="D558AF"/>
          <w:left w:val="single" w:sz="12" w:space="0" w:color="D558AF"/>
          <w:bottom w:val="single" w:sz="12" w:space="0" w:color="D558AF"/>
          <w:right w:val="single" w:sz="12" w:space="0" w:color="D558AF"/>
        </w:tblBorders>
        <w:shd w:val="clear" w:color="auto" w:fill="D9D9D9"/>
        <w:tblLook w:val="04A0" w:firstRow="1" w:lastRow="0" w:firstColumn="1" w:lastColumn="0" w:noHBand="0" w:noVBand="1"/>
      </w:tblPr>
      <w:tblGrid>
        <w:gridCol w:w="7763"/>
      </w:tblGrid>
      <w:tr w:rsidR="0055227F" w:rsidRPr="00833651" w14:paraId="55D3989C" w14:textId="77777777" w:rsidTr="00C012AE">
        <w:trPr>
          <w:trHeight w:val="2456"/>
          <w:jc w:val="center"/>
        </w:trPr>
        <w:tc>
          <w:tcPr>
            <w:tcW w:w="7763" w:type="dxa"/>
            <w:shd w:val="clear" w:color="auto" w:fill="D9D9D9"/>
          </w:tcPr>
          <w:p w14:paraId="2A1A2CFA" w14:textId="3C09C11A" w:rsidR="0055227F" w:rsidRDefault="0055227F" w:rsidP="0055227F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br/>
            </w:r>
            <w:r w:rsidRPr="00153DF9">
              <w:rPr>
                <w:rFonts w:ascii="Arial" w:hAnsi="Arial" w:cs="Arial"/>
                <w:b/>
                <w:i/>
                <w:lang w:val="es-ES"/>
              </w:rPr>
              <w:t xml:space="preserve">Objetivo de Aprendizaje </w:t>
            </w:r>
            <w:r w:rsidR="007C4619">
              <w:rPr>
                <w:rFonts w:ascii="Arial" w:hAnsi="Arial" w:cs="Arial"/>
                <w:b/>
                <w:i/>
                <w:lang w:val="es-ES"/>
              </w:rPr>
              <w:t>N</w:t>
            </w:r>
            <w:r w:rsidR="007C4619" w:rsidRPr="00153DF9">
              <w:rPr>
                <w:rFonts w:ascii="Arial" w:hAnsi="Arial" w:cs="Arial"/>
                <w:b/>
                <w:i/>
                <w:lang w:val="es-ES"/>
              </w:rPr>
              <w:t>.º</w:t>
            </w:r>
            <w:r w:rsidR="007A083A">
              <w:rPr>
                <w:rFonts w:ascii="Arial" w:hAnsi="Arial" w:cs="Arial"/>
                <w:b/>
                <w:i/>
                <w:lang w:val="es-ES"/>
              </w:rPr>
              <w:t xml:space="preserve"> </w:t>
            </w:r>
            <w:r w:rsidR="008E5556">
              <w:rPr>
                <w:rFonts w:ascii="Arial" w:hAnsi="Arial" w:cs="Arial"/>
                <w:b/>
                <w:i/>
                <w:lang w:val="es-ES"/>
              </w:rPr>
              <w:t>7</w:t>
            </w:r>
          </w:p>
          <w:p w14:paraId="4198BA9B" w14:textId="77777777" w:rsidR="007C4619" w:rsidRDefault="007C4619" w:rsidP="009D14A4">
            <w:pPr>
              <w:spacing w:line="240" w:lineRule="auto"/>
            </w:pPr>
          </w:p>
          <w:p w14:paraId="299D9DD6" w14:textId="5D41D517" w:rsidR="009D14A4" w:rsidRPr="0018124B" w:rsidRDefault="009D14A4" w:rsidP="009D14A4">
            <w:pPr>
              <w:spacing w:line="240" w:lineRule="auto"/>
            </w:pPr>
            <w:r w:rsidRPr="0018124B">
              <w:t>Desarrollar las fórmulas del área de la superficie y del volumen de la esfera:</w:t>
            </w:r>
          </w:p>
          <w:p w14:paraId="1EBCD9D6" w14:textId="77777777" w:rsidR="009D14A4" w:rsidRPr="0018124B" w:rsidRDefault="009D14A4" w:rsidP="009D14A4">
            <w:pPr>
              <w:pStyle w:val="Prrafodelista"/>
              <w:numPr>
                <w:ilvl w:val="0"/>
                <w:numId w:val="11"/>
              </w:numPr>
              <w:spacing w:after="0" w:line="240" w:lineRule="auto"/>
            </w:pPr>
            <w:r w:rsidRPr="0018124B">
              <w:t>Conjeturando la fórmula.</w:t>
            </w:r>
          </w:p>
          <w:p w14:paraId="4DFD97F8" w14:textId="77777777" w:rsidR="009D14A4" w:rsidRPr="009D14A4" w:rsidRDefault="009D14A4" w:rsidP="009D14A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 w:rsidRPr="0018124B">
              <w:t>Representando de manera concreta y simbólica, de manera manual y/o con software educativo.</w:t>
            </w:r>
          </w:p>
          <w:p w14:paraId="14BBEBE6" w14:textId="77777777" w:rsidR="009D14A4" w:rsidRPr="009D14A4" w:rsidRDefault="009D14A4" w:rsidP="009D14A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 w:rsidRPr="0018124B">
              <w:t>Resolviendo problemas de la vida diaria y de geometría.</w:t>
            </w:r>
          </w:p>
          <w:p w14:paraId="08559220" w14:textId="77777777" w:rsidR="009F3AA6" w:rsidRPr="009F3AA6" w:rsidRDefault="009F3AA6" w:rsidP="009F3AA6">
            <w:pPr>
              <w:rPr>
                <w:rFonts w:ascii="Arial" w:hAnsi="Arial" w:cs="Arial"/>
                <w:i/>
                <w:lang w:val="es-ES"/>
              </w:rPr>
            </w:pPr>
          </w:p>
        </w:tc>
      </w:tr>
    </w:tbl>
    <w:p w14:paraId="31928159" w14:textId="77777777" w:rsidR="0055227F" w:rsidRDefault="0055227F" w:rsidP="0055227F">
      <w:pPr>
        <w:spacing w:after="0" w:line="240" w:lineRule="auto"/>
        <w:rPr>
          <w:rFonts w:ascii="Arial" w:hAnsi="Arial" w:cs="Arial"/>
        </w:rPr>
      </w:pPr>
    </w:p>
    <w:p w14:paraId="5C7903A7" w14:textId="77777777" w:rsidR="0090279E" w:rsidRDefault="0090279E" w:rsidP="0090279E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298E1315" w14:textId="77777777" w:rsidR="00C84FD1" w:rsidRDefault="00C84FD1" w:rsidP="00BA5FDB">
      <w:pPr>
        <w:rPr>
          <w:rFonts w:ascii="Arial" w:hAnsi="Arial" w:cs="Arial"/>
          <w:lang w:val="es-ES"/>
        </w:rPr>
      </w:pPr>
    </w:p>
    <w:p w14:paraId="4A7ED84E" w14:textId="3B7AFE70" w:rsidR="006415D2" w:rsidRPr="00BA7638" w:rsidRDefault="00BA5FDB" w:rsidP="00BA7638">
      <w:pPr>
        <w:spacing w:after="0" w:line="240" w:lineRule="auto"/>
        <w:rPr>
          <w:sz w:val="24"/>
          <w:szCs w:val="24"/>
        </w:rPr>
      </w:pPr>
      <w:r w:rsidRPr="00BA7638">
        <w:rPr>
          <w:sz w:val="24"/>
          <w:szCs w:val="24"/>
        </w:rPr>
        <w:t xml:space="preserve">La actividad </w:t>
      </w:r>
      <w:r w:rsidR="0090361A" w:rsidRPr="00BA7638">
        <w:rPr>
          <w:sz w:val="24"/>
          <w:szCs w:val="24"/>
        </w:rPr>
        <w:t xml:space="preserve">Volumen de la esfera </w:t>
      </w:r>
      <w:r w:rsidRPr="00BA7638">
        <w:rPr>
          <w:sz w:val="24"/>
          <w:szCs w:val="24"/>
        </w:rPr>
        <w:t>hace us</w:t>
      </w:r>
      <w:r w:rsidR="0090361A" w:rsidRPr="00BA7638">
        <w:rPr>
          <w:sz w:val="24"/>
          <w:szCs w:val="24"/>
        </w:rPr>
        <w:t xml:space="preserve">o de los siguientes recursos de </w:t>
      </w:r>
      <w:r w:rsidRPr="00BA7638">
        <w:rPr>
          <w:sz w:val="24"/>
          <w:szCs w:val="24"/>
        </w:rPr>
        <w:t xml:space="preserve">aprendizaje: </w:t>
      </w:r>
    </w:p>
    <w:p w14:paraId="787FDC63" w14:textId="77777777" w:rsidR="00605DD7" w:rsidRPr="0090361A" w:rsidRDefault="00605DD7" w:rsidP="0090361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BA5FDB" w:rsidRPr="00322637" w14:paraId="28E572C9" w14:textId="77777777" w:rsidTr="00C012AE">
        <w:trPr>
          <w:trHeight w:val="3058"/>
        </w:trPr>
        <w:tc>
          <w:tcPr>
            <w:tcW w:w="2244" w:type="dxa"/>
            <w:tcBorders>
              <w:right w:val="single" w:sz="4" w:space="0" w:color="808080" w:themeColor="background1" w:themeShade="80"/>
            </w:tcBorders>
            <w:vAlign w:val="center"/>
          </w:tcPr>
          <w:p w14:paraId="7F3D13B4" w14:textId="42667D19" w:rsidR="00BA5FDB" w:rsidRDefault="00CA1AA6" w:rsidP="00C012A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</w:rPr>
              <w:object w:dxaOrig="4890" w:dyaOrig="6390" w14:anchorId="74C379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9pt;height:90.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24541643" r:id="rId9"/>
              </w:object>
            </w:r>
          </w:p>
        </w:tc>
        <w:tc>
          <w:tcPr>
            <w:tcW w:w="2244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29EBC1" w14:textId="39D26EFF" w:rsidR="00BA5FDB" w:rsidRDefault="00CA1AA6" w:rsidP="00C012A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</w:rPr>
              <w:object w:dxaOrig="4980" w:dyaOrig="6750" w14:anchorId="6A398D50">
                <v:shape id="_x0000_i1026" type="#_x0000_t75" alt="" style="width:79.5pt;height:109.5pt;mso-width-percent:0;mso-height-percent:0;mso-width-percent:0;mso-height-percent:0" o:ole="">
                  <v:imagedata r:id="rId10" o:title=""/>
                </v:shape>
                <o:OLEObject Type="Embed" ProgID="PBrush" ShapeID="_x0000_i1026" DrawAspect="Content" ObjectID="_1624541644" r:id="rId11"/>
              </w:object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4645A0" w14:textId="6D54B899" w:rsidR="00BA5FDB" w:rsidRDefault="00CA1AA6" w:rsidP="009477A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</w:rPr>
              <w:object w:dxaOrig="7140" w:dyaOrig="5600" w14:anchorId="684E544E">
                <v:shape id="_x0000_i1027" type="#_x0000_t75" alt="" style="width:41.5pt;height:32pt;mso-width-percent:0;mso-height-percent:0;mso-width-percent:0;mso-height-percent:0" o:ole="">
                  <v:imagedata r:id="rId12" o:title=""/>
                </v:shape>
                <o:OLEObject Type="Embed" ProgID="PBrush" ShapeID="_x0000_i1027" DrawAspect="Content" ObjectID="_1624541645" r:id="rId13"/>
              </w:object>
            </w:r>
          </w:p>
          <w:p w14:paraId="291A50AB" w14:textId="77777777" w:rsidR="00494D88" w:rsidRDefault="00CA1AA6" w:rsidP="00322637">
            <w:pPr>
              <w:jc w:val="center"/>
            </w:pPr>
            <w:r>
              <w:rPr>
                <w:noProof/>
              </w:rPr>
              <w:object w:dxaOrig="6970" w:dyaOrig="6650" w14:anchorId="08E8E97F">
                <v:shape id="_x0000_i1028" type="#_x0000_t75" alt="" style="width:29.5pt;height:27.5pt;mso-width-percent:0;mso-height-percent:0;mso-width-percent:0;mso-height-percent:0" o:ole="">
                  <v:imagedata r:id="rId14" o:title=""/>
                </v:shape>
                <o:OLEObject Type="Embed" ProgID="PBrush" ShapeID="_x0000_i1028" DrawAspect="Content" ObjectID="_1624541646" r:id="rId15"/>
              </w:object>
            </w:r>
          </w:p>
          <w:p w14:paraId="66E9BDED" w14:textId="719569AA" w:rsidR="00AE2D8D" w:rsidRDefault="00AE2D8D" w:rsidP="00322637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C038BC8" wp14:editId="2FB86317">
                  <wp:extent cx="546100" cy="37329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55" cy="39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</w:tcBorders>
            <w:vAlign w:val="center"/>
          </w:tcPr>
          <w:p w14:paraId="30280CC8" w14:textId="4722F3C9" w:rsidR="00BA5FDB" w:rsidRDefault="00CA1AA6" w:rsidP="0024619F">
            <w:pPr>
              <w:jc w:val="center"/>
            </w:pPr>
            <w:r>
              <w:rPr>
                <w:noProof/>
              </w:rPr>
              <w:object w:dxaOrig="5040" w:dyaOrig="6500" w14:anchorId="571574CF">
                <v:shape id="_x0000_i1029" type="#_x0000_t75" alt="" style="width:70.5pt;height:90.5pt;mso-width-percent:0;mso-height-percent:0;mso-width-percent:0;mso-height-percent:0" o:ole="">
                  <v:imagedata r:id="rId17" o:title=""/>
                </v:shape>
                <o:OLEObject Type="Embed" ProgID="PBrush" ShapeID="_x0000_i1029" DrawAspect="Content" ObjectID="_1624541647" r:id="rId18"/>
              </w:object>
            </w:r>
          </w:p>
          <w:p w14:paraId="0B7F2CC7" w14:textId="4FBE3E53" w:rsidR="00A16FDD" w:rsidRDefault="00A16FDD" w:rsidP="0024619F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BA5FDB" w14:paraId="6E237F18" w14:textId="77777777" w:rsidTr="00C012AE">
        <w:tc>
          <w:tcPr>
            <w:tcW w:w="2244" w:type="dxa"/>
            <w:tcBorders>
              <w:right w:val="single" w:sz="4" w:space="0" w:color="808080" w:themeColor="background1" w:themeShade="80"/>
            </w:tcBorders>
          </w:tcPr>
          <w:p w14:paraId="05714E1B" w14:textId="77777777" w:rsidR="00BA5FDB" w:rsidRPr="00BA7638" w:rsidRDefault="00BA5FDB" w:rsidP="00C012AE">
            <w:pPr>
              <w:jc w:val="center"/>
              <w:rPr>
                <w:rFonts w:cstheme="minorHAnsi"/>
                <w:lang w:val="es-ES"/>
              </w:rPr>
            </w:pPr>
            <w:r w:rsidRPr="00BA7638">
              <w:rPr>
                <w:rFonts w:cstheme="minorHAnsi"/>
                <w:b/>
                <w:lang w:val="es-ES"/>
              </w:rPr>
              <w:t>Guía para el estudiante</w:t>
            </w:r>
          </w:p>
        </w:tc>
        <w:tc>
          <w:tcPr>
            <w:tcW w:w="2244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CE276A" w14:textId="77777777" w:rsidR="00BA5FDB" w:rsidRDefault="00196182" w:rsidP="00BA5FDB">
            <w:pPr>
              <w:jc w:val="center"/>
              <w:rPr>
                <w:rFonts w:ascii="Arial" w:hAnsi="Arial" w:cs="Arial"/>
                <w:lang w:val="es-ES"/>
              </w:rPr>
            </w:pPr>
            <w:r w:rsidRPr="00BA7638">
              <w:rPr>
                <w:rFonts w:cstheme="minorHAnsi"/>
                <w:b/>
                <w:lang w:val="es-ES"/>
              </w:rPr>
              <w:t>P</w:t>
            </w:r>
            <w:r w:rsidRPr="00973CE5">
              <w:rPr>
                <w:rFonts w:cstheme="minorHAnsi"/>
                <w:b/>
                <w:lang w:val="es-ES"/>
              </w:rPr>
              <w:t>lanificación</w:t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DCB03E6" w14:textId="77777777" w:rsidR="00BA5FDB" w:rsidRPr="00973CE5" w:rsidRDefault="00BA5FDB" w:rsidP="00C012AE">
            <w:pPr>
              <w:jc w:val="center"/>
              <w:rPr>
                <w:rFonts w:cstheme="minorHAnsi"/>
                <w:b/>
                <w:lang w:val="es-ES"/>
              </w:rPr>
            </w:pPr>
            <w:r w:rsidRPr="00973CE5">
              <w:rPr>
                <w:rFonts w:cstheme="minorHAnsi"/>
                <w:b/>
                <w:lang w:val="es-ES"/>
              </w:rPr>
              <w:t>Software</w:t>
            </w:r>
          </w:p>
        </w:tc>
        <w:tc>
          <w:tcPr>
            <w:tcW w:w="2245" w:type="dxa"/>
            <w:tcBorders>
              <w:left w:val="single" w:sz="4" w:space="0" w:color="808080" w:themeColor="background1" w:themeShade="80"/>
            </w:tcBorders>
          </w:tcPr>
          <w:p w14:paraId="406141BB" w14:textId="77777777" w:rsidR="00BA5FDB" w:rsidRDefault="00344686" w:rsidP="007A083A">
            <w:pPr>
              <w:jc w:val="center"/>
              <w:rPr>
                <w:rFonts w:ascii="Arial" w:hAnsi="Arial" w:cs="Arial"/>
                <w:lang w:val="es-ES"/>
              </w:rPr>
            </w:pPr>
            <w:r w:rsidRPr="00973CE5">
              <w:rPr>
                <w:rFonts w:cstheme="minorHAnsi"/>
                <w:b/>
                <w:lang w:val="es-ES"/>
              </w:rPr>
              <w:t>G</w:t>
            </w:r>
            <w:r w:rsidR="007A083A" w:rsidRPr="00973CE5">
              <w:rPr>
                <w:rFonts w:cstheme="minorHAnsi"/>
                <w:b/>
                <w:lang w:val="es-ES"/>
              </w:rPr>
              <w:t>uió</w:t>
            </w:r>
            <w:r w:rsidRPr="00973CE5">
              <w:rPr>
                <w:rFonts w:cstheme="minorHAnsi"/>
                <w:b/>
                <w:lang w:val="es-ES"/>
              </w:rPr>
              <w:t>n</w:t>
            </w:r>
            <w:r w:rsidR="00BA5FDB" w:rsidRPr="00973CE5">
              <w:rPr>
                <w:rFonts w:cstheme="minorHAnsi"/>
                <w:b/>
                <w:lang w:val="es-ES"/>
              </w:rPr>
              <w:t xml:space="preserve"> de uso</w:t>
            </w:r>
            <w:r w:rsidR="00BA5FDB" w:rsidRPr="0009689A"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</w:tbl>
    <w:p w14:paraId="62CFA597" w14:textId="77777777" w:rsidR="00BA5FDB" w:rsidRDefault="00BA5FDB" w:rsidP="00BA5FDB">
      <w:pPr>
        <w:spacing w:after="0" w:line="240" w:lineRule="auto"/>
        <w:rPr>
          <w:rFonts w:ascii="Arial" w:hAnsi="Arial" w:cs="Arial"/>
          <w:lang w:val="es-ES"/>
        </w:rPr>
      </w:pPr>
    </w:p>
    <w:p w14:paraId="53108505" w14:textId="18DD9139" w:rsidR="0055227F" w:rsidRDefault="0020036B" w:rsidP="000D5499">
      <w:pPr>
        <w:spacing w:after="0" w:line="240" w:lineRule="auto"/>
        <w:rPr>
          <w:rFonts w:ascii="Arial" w:hAnsi="Arial" w:cs="Arial"/>
          <w:b/>
          <w:color w:val="D557AF"/>
          <w:sz w:val="24"/>
          <w:szCs w:val="30"/>
        </w:rPr>
      </w:pPr>
      <w:r>
        <w:rPr>
          <w:rFonts w:ascii="Arial" w:hAnsi="Arial" w:cs="Arial"/>
          <w:b/>
          <w:color w:val="D557AF"/>
          <w:sz w:val="24"/>
          <w:szCs w:val="30"/>
        </w:rPr>
        <w:br w:type="page"/>
      </w:r>
      <w:r w:rsidR="00BA5FDB" w:rsidRPr="00BA7638">
        <w:rPr>
          <w:sz w:val="24"/>
          <w:szCs w:val="24"/>
        </w:rPr>
        <w:lastRenderedPageBreak/>
        <w:t>E</w:t>
      </w:r>
      <w:r w:rsidR="0055227F" w:rsidRPr="00BA7638">
        <w:rPr>
          <w:sz w:val="24"/>
          <w:szCs w:val="24"/>
        </w:rPr>
        <w:t>l software</w:t>
      </w:r>
      <w:r w:rsidR="002013DC" w:rsidRPr="00BA7638">
        <w:rPr>
          <w:sz w:val="24"/>
          <w:szCs w:val="24"/>
        </w:rPr>
        <w:t>, se utilizan tres simulaciones en el desarrollo de la actividad</w:t>
      </w:r>
      <w:r w:rsidR="007F17CA" w:rsidRPr="00BA7638">
        <w:rPr>
          <w:sz w:val="24"/>
          <w:szCs w:val="24"/>
        </w:rPr>
        <w:t xml:space="preserve"> y se sugiere el uso de dos adicionales para ampliar la información.</w:t>
      </w:r>
    </w:p>
    <w:p w14:paraId="0718ED96" w14:textId="625F379B" w:rsidR="007F17CA" w:rsidRDefault="007F17CA" w:rsidP="000D5499">
      <w:pPr>
        <w:spacing w:after="0" w:line="240" w:lineRule="auto"/>
        <w:rPr>
          <w:rFonts w:ascii="Arial" w:hAnsi="Arial" w:cs="Arial"/>
          <w:b/>
          <w:color w:val="D557AF"/>
          <w:sz w:val="24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DD4D2C" w14:paraId="6B1B1C76" w14:textId="77777777" w:rsidTr="00DD4D2C">
        <w:tc>
          <w:tcPr>
            <w:tcW w:w="5102" w:type="dxa"/>
          </w:tcPr>
          <w:p w14:paraId="64576A65" w14:textId="77777777" w:rsidR="00605DD7" w:rsidRDefault="00973CE5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0E5AF5">
              <w:rPr>
                <w:sz w:val="24"/>
                <w:szCs w:val="24"/>
              </w:rPr>
              <w:t>Simula</w:t>
            </w:r>
            <w:r w:rsidR="000E5AF5">
              <w:rPr>
                <w:sz w:val="24"/>
                <w:szCs w:val="24"/>
              </w:rPr>
              <w:t xml:space="preserve"> el vaciado de un líquido que llena el cilindro en tres conos. </w:t>
            </w:r>
            <w:r w:rsidRPr="000E5AF5">
              <w:rPr>
                <w:sz w:val="24"/>
                <w:szCs w:val="24"/>
              </w:rPr>
              <w:t xml:space="preserve"> </w:t>
            </w:r>
          </w:p>
          <w:p w14:paraId="08B3DE3D" w14:textId="77777777" w:rsidR="00613C60" w:rsidRPr="00B14440" w:rsidRDefault="00613C60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10B4EEF6" w14:textId="77777777" w:rsidR="00613C60" w:rsidRPr="00B14440" w:rsidRDefault="00B70043" w:rsidP="000D5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613C60">
              <w:rPr>
                <w:sz w:val="24"/>
                <w:szCs w:val="24"/>
              </w:rPr>
              <w:t>onsidera</w:t>
            </w:r>
            <w:r>
              <w:rPr>
                <w:sz w:val="24"/>
                <w:szCs w:val="24"/>
              </w:rPr>
              <w:t>ndo</w:t>
            </w:r>
            <w:r w:rsidR="00613C60" w:rsidRPr="00613C60">
              <w:rPr>
                <w:sz w:val="24"/>
                <w:szCs w:val="24"/>
              </w:rPr>
              <w:t xml:space="preserve"> que la relación se da</w:t>
            </w:r>
            <w:r w:rsidR="00613C60" w:rsidRPr="00B70043">
              <w:rPr>
                <w:sz w:val="24"/>
                <w:szCs w:val="24"/>
              </w:rPr>
              <w:t xml:space="preserve"> </w:t>
            </w:r>
            <w:r w:rsidR="00C01E50" w:rsidRPr="00B70043">
              <w:rPr>
                <w:sz w:val="24"/>
                <w:szCs w:val="24"/>
              </w:rPr>
              <w:t>si los cono y el cilindro tienen igual radio basal e igual altura.</w:t>
            </w:r>
            <w:r w:rsidR="00C01E50" w:rsidRPr="00B14440">
              <w:rPr>
                <w:sz w:val="24"/>
                <w:szCs w:val="24"/>
              </w:rPr>
              <w:t xml:space="preserve"> </w:t>
            </w:r>
          </w:p>
          <w:p w14:paraId="1B9B3AE9" w14:textId="77777777" w:rsidR="00AF6C73" w:rsidRPr="00B14440" w:rsidRDefault="00AF6C73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57D7D3CA" w14:textId="5D0C36BB" w:rsidR="00AF6C73" w:rsidRDefault="00B14440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B14440">
              <w:rPr>
                <w:sz w:val="24"/>
                <w:szCs w:val="24"/>
              </w:rPr>
              <w:t>Dispone de tes controles simples.</w:t>
            </w:r>
          </w:p>
          <w:p w14:paraId="389C8108" w14:textId="77777777" w:rsidR="000803F0" w:rsidRDefault="000803F0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36C36268" w14:textId="4D1641BB" w:rsidR="000803F0" w:rsidRDefault="000803F0" w:rsidP="000803F0">
            <w:pPr>
              <w:spacing w:after="0" w:line="240" w:lineRule="auto"/>
              <w:rPr>
                <w:b/>
                <w:bCs/>
                <w:color w:val="FF0000"/>
              </w:rPr>
            </w:pPr>
            <w:r w:rsidRPr="00197A29">
              <w:rPr>
                <w:b/>
                <w:bCs/>
                <w:color w:val="FF0000"/>
              </w:rPr>
              <w:t>Volumen cilindro y cono.html</w:t>
            </w:r>
          </w:p>
          <w:p w14:paraId="69E47068" w14:textId="77777777" w:rsidR="005F32CA" w:rsidRPr="00197A29" w:rsidRDefault="005F32CA" w:rsidP="000803F0">
            <w:pPr>
              <w:spacing w:after="0" w:line="240" w:lineRule="auto"/>
              <w:rPr>
                <w:b/>
                <w:bCs/>
                <w:color w:val="FF0000"/>
              </w:rPr>
            </w:pPr>
          </w:p>
          <w:p w14:paraId="7065723D" w14:textId="59883030" w:rsidR="00D8021A" w:rsidRPr="00B14440" w:rsidRDefault="00D8021A" w:rsidP="000D5499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927974"/>
            <w:r w:rsidRPr="00F2521C">
              <w:rPr>
                <w:sz w:val="16"/>
                <w:szCs w:val="16"/>
              </w:rPr>
              <w:t xml:space="preserve">Recurso digital adaptado de “Volumen del cono”, </w:t>
            </w:r>
            <w:r>
              <w:rPr>
                <w:sz w:val="16"/>
                <w:szCs w:val="16"/>
              </w:rPr>
              <w:t>encontrado en la cuenta personal de</w:t>
            </w:r>
            <w:r w:rsidR="00CB7CEA">
              <w:rPr>
                <w:sz w:val="16"/>
                <w:szCs w:val="16"/>
              </w:rPr>
              <w:t xml:space="preserve"> </w:t>
            </w:r>
            <w:r w:rsidRPr="00F2521C">
              <w:rPr>
                <w:sz w:val="16"/>
                <w:szCs w:val="16"/>
              </w:rPr>
              <w:t>Leopoldo Aranda Murcia</w:t>
            </w:r>
            <w:r w:rsidR="001F21D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en el </w:t>
            </w:r>
            <w:r w:rsidRPr="002D66BE">
              <w:rPr>
                <w:i/>
                <w:iCs/>
                <w:sz w:val="16"/>
                <w:szCs w:val="16"/>
              </w:rPr>
              <w:t>sitio web de recursos de</w:t>
            </w:r>
            <w:r>
              <w:rPr>
                <w:sz w:val="16"/>
                <w:szCs w:val="16"/>
              </w:rPr>
              <w:t xml:space="preserve"> GeoGebra</w:t>
            </w:r>
            <w:r w:rsidRPr="00F2521C">
              <w:rPr>
                <w:sz w:val="16"/>
                <w:szCs w:val="16"/>
              </w:rPr>
              <w:t>. Disponible en https://www.geogebra.org/m/c8f4Mg3V</w:t>
            </w:r>
            <w:bookmarkEnd w:id="0"/>
          </w:p>
        </w:tc>
        <w:tc>
          <w:tcPr>
            <w:tcW w:w="5103" w:type="dxa"/>
          </w:tcPr>
          <w:p w14:paraId="395C1B89" w14:textId="77777777" w:rsidR="00DD4D2C" w:rsidRDefault="00DD4D2C" w:rsidP="00DD4D2C">
            <w:pPr>
              <w:spacing w:after="0" w:line="240" w:lineRule="auto"/>
              <w:jc w:val="center"/>
              <w:rPr>
                <w:noProof/>
              </w:rPr>
            </w:pPr>
          </w:p>
          <w:p w14:paraId="15F6A45C" w14:textId="77777777" w:rsidR="00265EE5" w:rsidRDefault="00265EE5" w:rsidP="00DD4D2C">
            <w:pPr>
              <w:spacing w:after="0" w:line="240" w:lineRule="auto"/>
              <w:jc w:val="center"/>
              <w:rPr>
                <w:rFonts w:ascii="Arial" w:hAnsi="Arial"/>
                <w:b/>
                <w:noProof/>
                <w:color w:val="D557AF"/>
              </w:rPr>
            </w:pPr>
          </w:p>
          <w:p w14:paraId="7EDC7901" w14:textId="08D9C909" w:rsidR="00265EE5" w:rsidRDefault="00265EE5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>
              <w:rPr>
                <w:noProof/>
              </w:rPr>
              <w:object w:dxaOrig="6820" w:dyaOrig="6920" w14:anchorId="320C1A1D">
                <v:shape id="_x0000_i1036" type="#_x0000_t75" alt="" style="width:121.5pt;height:123pt;mso-width-percent:0;mso-height-percent:0;mso-width-percent:0;mso-height-percent:0" o:ole="">
                  <v:imagedata r:id="rId19" o:title=""/>
                </v:shape>
                <o:OLEObject Type="Embed" ProgID="PBrush" ShapeID="_x0000_i1036" DrawAspect="Content" ObjectID="_1624541648" r:id="rId20"/>
              </w:object>
            </w:r>
          </w:p>
        </w:tc>
      </w:tr>
      <w:tr w:rsidR="00DD4D2C" w14:paraId="359E19A1" w14:textId="77777777" w:rsidTr="00DD4D2C">
        <w:tc>
          <w:tcPr>
            <w:tcW w:w="5102" w:type="dxa"/>
          </w:tcPr>
          <w:p w14:paraId="23B62A09" w14:textId="77777777" w:rsidR="00DD4D2C" w:rsidRDefault="00DD4D2C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63AF7D9C" w14:textId="77777777" w:rsidR="0043139C" w:rsidRDefault="0043139C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0E5AF5">
              <w:rPr>
                <w:sz w:val="24"/>
                <w:szCs w:val="24"/>
              </w:rPr>
              <w:t>Simula</w:t>
            </w:r>
            <w:r>
              <w:rPr>
                <w:sz w:val="24"/>
                <w:szCs w:val="24"/>
              </w:rPr>
              <w:t xml:space="preserve"> el vaciado de un líquido que llena el cilindro en un cono y una semi esfera. </w:t>
            </w:r>
          </w:p>
          <w:p w14:paraId="70DD7467" w14:textId="77777777" w:rsidR="0043139C" w:rsidRDefault="0043139C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07D434F4" w14:textId="30A64F66" w:rsidR="0043139C" w:rsidRDefault="0043139C" w:rsidP="000D54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Muestra que el volumen del cilindro equivale a </w:t>
            </w:r>
            <w:r w:rsidR="00613C60">
              <w:rPr>
                <w:sz w:val="24"/>
                <w:szCs w:val="24"/>
              </w:rPr>
              <w:t>la suma de los volúmenes del cono y la semiesfera</w:t>
            </w:r>
            <w:r w:rsidR="004803B3">
              <w:rPr>
                <w:sz w:val="24"/>
                <w:szCs w:val="24"/>
              </w:rPr>
              <w:t xml:space="preserve"> si dispuestos de modo adecuado</w:t>
            </w:r>
            <w:r w:rsidR="00613C6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  <w:r w:rsidRPr="000E5AF5">
              <w:rPr>
                <w:sz w:val="24"/>
                <w:szCs w:val="24"/>
              </w:rPr>
              <w:t xml:space="preserve"> </w:t>
            </w:r>
          </w:p>
          <w:p w14:paraId="66DC4668" w14:textId="403CDB92" w:rsidR="00B70043" w:rsidRDefault="00B70043" w:rsidP="000D5499">
            <w:pPr>
              <w:spacing w:after="0" w:line="240" w:lineRule="auto"/>
              <w:rPr>
                <w:rFonts w:ascii="Arial" w:hAnsi="Arial"/>
                <w:b/>
                <w:color w:val="D557AF"/>
                <w:sz w:val="24"/>
                <w:szCs w:val="30"/>
              </w:rPr>
            </w:pPr>
          </w:p>
          <w:p w14:paraId="79C034AC" w14:textId="64415A85" w:rsidR="00B14440" w:rsidRPr="00AE38D5" w:rsidRDefault="00B14440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AE38D5">
              <w:rPr>
                <w:sz w:val="24"/>
                <w:szCs w:val="24"/>
              </w:rPr>
              <w:t xml:space="preserve">Dispone de controles simples para su activación y manejo. </w:t>
            </w:r>
          </w:p>
          <w:p w14:paraId="0BE78CEE" w14:textId="77777777" w:rsidR="005F32CA" w:rsidRDefault="005F32CA" w:rsidP="005F32CA">
            <w:pPr>
              <w:spacing w:after="0" w:line="240" w:lineRule="auto"/>
              <w:rPr>
                <w:b/>
                <w:bCs/>
                <w:color w:val="FF0000"/>
              </w:rPr>
            </w:pPr>
          </w:p>
          <w:p w14:paraId="331F20C6" w14:textId="74F8E7F5" w:rsidR="005F32CA" w:rsidRDefault="005F32CA" w:rsidP="005F32CA">
            <w:pPr>
              <w:spacing w:after="0" w:line="240" w:lineRule="auto"/>
              <w:rPr>
                <w:b/>
                <w:bCs/>
                <w:color w:val="FF0000"/>
              </w:rPr>
            </w:pPr>
            <w:r w:rsidRPr="00381232">
              <w:rPr>
                <w:b/>
                <w:bCs/>
                <w:color w:val="FF0000"/>
              </w:rPr>
              <w:t>Volumen esfera 1 Arquímedes.html</w:t>
            </w:r>
          </w:p>
          <w:p w14:paraId="6C8BDD6B" w14:textId="77777777" w:rsidR="00B70043" w:rsidRDefault="00B70043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0A1FD9E0" w14:textId="4ADB48E4" w:rsidR="001F21D9" w:rsidRDefault="001F21D9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bookmarkStart w:id="1" w:name="_Hlk13928021"/>
            <w:r w:rsidRPr="00F2521C">
              <w:rPr>
                <w:sz w:val="16"/>
                <w:szCs w:val="16"/>
              </w:rPr>
              <w:t>Recurso digital adaptado de “</w:t>
            </w:r>
            <w:r w:rsidR="00CB7CEA" w:rsidRPr="00CB7CEA">
              <w:rPr>
                <w:sz w:val="16"/>
                <w:szCs w:val="16"/>
              </w:rPr>
              <w:t>Volumen Cilindro=Cono+Semiesfera</w:t>
            </w:r>
            <w:r w:rsidRPr="00F2521C">
              <w:rPr>
                <w:sz w:val="16"/>
                <w:szCs w:val="16"/>
              </w:rPr>
              <w:t xml:space="preserve">”, </w:t>
            </w:r>
            <w:r>
              <w:rPr>
                <w:sz w:val="16"/>
                <w:szCs w:val="16"/>
              </w:rPr>
              <w:t>encontrado en la cuenta personal de</w:t>
            </w:r>
            <w:r w:rsidR="00CB7CEA">
              <w:rPr>
                <w:sz w:val="16"/>
                <w:szCs w:val="16"/>
              </w:rPr>
              <w:t xml:space="preserve"> </w:t>
            </w:r>
            <w:r w:rsidRPr="00F2521C">
              <w:rPr>
                <w:sz w:val="16"/>
                <w:szCs w:val="16"/>
              </w:rPr>
              <w:t>Leopoldo Aranda Murcia</w:t>
            </w:r>
            <w:r>
              <w:rPr>
                <w:sz w:val="16"/>
                <w:szCs w:val="16"/>
              </w:rPr>
              <w:t xml:space="preserve"> en el sitio web de recursos de GeoGebra</w:t>
            </w:r>
            <w:r w:rsidRPr="00F2521C">
              <w:rPr>
                <w:sz w:val="16"/>
                <w:szCs w:val="16"/>
              </w:rPr>
              <w:t xml:space="preserve">. Disponible en </w:t>
            </w:r>
            <w:r w:rsidR="00CB7CEA" w:rsidRPr="00CB7CEA">
              <w:rPr>
                <w:sz w:val="16"/>
                <w:szCs w:val="16"/>
              </w:rPr>
              <w:t>https://www.geogebra.org/m/cXpx2thc</w:t>
            </w:r>
            <w:bookmarkEnd w:id="1"/>
          </w:p>
        </w:tc>
        <w:tc>
          <w:tcPr>
            <w:tcW w:w="5103" w:type="dxa"/>
          </w:tcPr>
          <w:p w14:paraId="6EBA2222" w14:textId="77777777" w:rsidR="00401B65" w:rsidRDefault="00401B65" w:rsidP="00DD4D2C">
            <w:pPr>
              <w:spacing w:after="0" w:line="240" w:lineRule="auto"/>
              <w:jc w:val="center"/>
            </w:pPr>
          </w:p>
          <w:p w14:paraId="1DAE83C8" w14:textId="77777777" w:rsidR="00DD4D2C" w:rsidRDefault="00DD4D2C" w:rsidP="00DD4D2C">
            <w:pPr>
              <w:spacing w:after="0" w:line="240" w:lineRule="auto"/>
              <w:jc w:val="center"/>
              <w:rPr>
                <w:noProof/>
              </w:rPr>
            </w:pPr>
          </w:p>
          <w:p w14:paraId="3459F88C" w14:textId="77777777" w:rsidR="00265EE5" w:rsidRDefault="00265EE5" w:rsidP="00DD4D2C">
            <w:pPr>
              <w:spacing w:after="0" w:line="240" w:lineRule="auto"/>
              <w:jc w:val="center"/>
              <w:rPr>
                <w:rFonts w:ascii="Arial" w:hAnsi="Arial"/>
                <w:b/>
                <w:noProof/>
                <w:color w:val="D557AF"/>
              </w:rPr>
            </w:pPr>
          </w:p>
          <w:p w14:paraId="02F6155C" w14:textId="3FE7C111" w:rsidR="00265EE5" w:rsidRDefault="00265EE5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>
              <w:rPr>
                <w:noProof/>
              </w:rPr>
              <w:object w:dxaOrig="7140" w:dyaOrig="5600" w14:anchorId="7AA0D458">
                <v:shape id="_x0000_i1033" type="#_x0000_t75" alt="" style="width:155.5pt;height:121.5pt;mso-width-percent:0;mso-height-percent:0;mso-width-percent:0;mso-height-percent:0" o:ole="">
                  <v:imagedata r:id="rId12" o:title=""/>
                </v:shape>
                <o:OLEObject Type="Embed" ProgID="PBrush" ShapeID="_x0000_i1033" DrawAspect="Content" ObjectID="_1624541649" r:id="rId21"/>
              </w:object>
            </w:r>
          </w:p>
        </w:tc>
      </w:tr>
      <w:tr w:rsidR="00DD4D2C" w14:paraId="1DA61DD6" w14:textId="77777777" w:rsidTr="00DD4D2C">
        <w:tc>
          <w:tcPr>
            <w:tcW w:w="5102" w:type="dxa"/>
          </w:tcPr>
          <w:p w14:paraId="28AF0779" w14:textId="77777777" w:rsidR="00DD4D2C" w:rsidRDefault="00DD4D2C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6E4B634F" w14:textId="77777777" w:rsidR="00342599" w:rsidRPr="004803B3" w:rsidRDefault="00342599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4803B3">
              <w:rPr>
                <w:sz w:val="24"/>
                <w:szCs w:val="24"/>
              </w:rPr>
              <w:t>Simula cortes mediante un plano paralelo a la</w:t>
            </w:r>
            <w:r w:rsidR="00FF528B" w:rsidRPr="004803B3">
              <w:rPr>
                <w:sz w:val="24"/>
                <w:szCs w:val="24"/>
              </w:rPr>
              <w:t xml:space="preserve"> base de los tres cuerpos.</w:t>
            </w:r>
          </w:p>
          <w:p w14:paraId="0E6B7CE6" w14:textId="77777777" w:rsidR="00FF528B" w:rsidRPr="004803B3" w:rsidRDefault="00FF528B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6FD1F5E7" w14:textId="4E545FBA" w:rsidR="00FF528B" w:rsidRDefault="00FF528B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4803B3">
              <w:rPr>
                <w:sz w:val="24"/>
                <w:szCs w:val="24"/>
              </w:rPr>
              <w:t>Incluye la relación entre las dimensiones lineales</w:t>
            </w:r>
            <w:r w:rsidR="004803B3">
              <w:rPr>
                <w:sz w:val="24"/>
                <w:szCs w:val="24"/>
              </w:rPr>
              <w:t xml:space="preserve"> y la fórmula del volumen de la esfera</w:t>
            </w:r>
            <w:r w:rsidR="004803B3" w:rsidRPr="004803B3">
              <w:rPr>
                <w:sz w:val="24"/>
                <w:szCs w:val="24"/>
              </w:rPr>
              <w:t xml:space="preserve">. </w:t>
            </w:r>
          </w:p>
          <w:p w14:paraId="15E94A59" w14:textId="77777777" w:rsidR="00AE38D5" w:rsidRDefault="00AE38D5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1CDFBCA2" w14:textId="77777777" w:rsidR="00AE38D5" w:rsidRPr="00AE38D5" w:rsidRDefault="00AE38D5" w:rsidP="00AE38D5">
            <w:pPr>
              <w:spacing w:after="0" w:line="240" w:lineRule="auto"/>
              <w:rPr>
                <w:sz w:val="24"/>
                <w:szCs w:val="24"/>
              </w:rPr>
            </w:pPr>
            <w:r w:rsidRPr="00AE38D5">
              <w:rPr>
                <w:sz w:val="24"/>
                <w:szCs w:val="24"/>
              </w:rPr>
              <w:t xml:space="preserve">Dispone de controles simples para su activación y manejo. </w:t>
            </w:r>
          </w:p>
          <w:p w14:paraId="32BB9380" w14:textId="77777777" w:rsidR="005F32CA" w:rsidRDefault="005F32CA" w:rsidP="005F32CA">
            <w:pPr>
              <w:spacing w:after="0" w:line="240" w:lineRule="auto"/>
              <w:rPr>
                <w:b/>
                <w:bCs/>
                <w:color w:val="FF0000"/>
              </w:rPr>
            </w:pPr>
          </w:p>
          <w:p w14:paraId="1B054DE6" w14:textId="4D759400" w:rsidR="005F32CA" w:rsidRPr="000958C2" w:rsidRDefault="005F32CA" w:rsidP="005F32CA">
            <w:pPr>
              <w:spacing w:after="0" w:line="240" w:lineRule="auto"/>
              <w:rPr>
                <w:b/>
                <w:bCs/>
                <w:color w:val="FF0000"/>
              </w:rPr>
            </w:pPr>
            <w:r w:rsidRPr="000958C2">
              <w:rPr>
                <w:b/>
                <w:bCs/>
                <w:color w:val="FF0000"/>
              </w:rPr>
              <w:t>Volumen Esfera 2 Arquímedes fórmulas.html</w:t>
            </w:r>
          </w:p>
          <w:p w14:paraId="441D0F0C" w14:textId="77777777" w:rsidR="004803B3" w:rsidRDefault="004803B3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0D49F99B" w14:textId="5BF7FC78" w:rsidR="006E2596" w:rsidRDefault="006E2596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 w:rsidRPr="00F2521C">
              <w:rPr>
                <w:sz w:val="16"/>
                <w:szCs w:val="16"/>
              </w:rPr>
              <w:t>Recurso digital adaptado de “</w:t>
            </w:r>
            <w:r w:rsidRPr="006E2596">
              <w:rPr>
                <w:sz w:val="16"/>
                <w:szCs w:val="16"/>
              </w:rPr>
              <w:t>Cálculo del volumen de una esfera.</w:t>
            </w:r>
            <w:r w:rsidRPr="00F2521C">
              <w:rPr>
                <w:sz w:val="16"/>
                <w:szCs w:val="16"/>
              </w:rPr>
              <w:t xml:space="preserve">”, </w:t>
            </w:r>
            <w:r>
              <w:rPr>
                <w:sz w:val="16"/>
                <w:szCs w:val="16"/>
              </w:rPr>
              <w:t xml:space="preserve">encontrado en la cuenta personal de </w:t>
            </w:r>
            <w:r w:rsidRPr="006E2596">
              <w:rPr>
                <w:sz w:val="16"/>
                <w:szCs w:val="16"/>
              </w:rPr>
              <w:t>Leopoldo Aranda Murcia</w:t>
            </w:r>
            <w:r>
              <w:rPr>
                <w:sz w:val="16"/>
                <w:szCs w:val="16"/>
              </w:rPr>
              <w:t xml:space="preserve"> en el sitio web de recursos de GeoGebra</w:t>
            </w:r>
            <w:r w:rsidRPr="00F2521C">
              <w:rPr>
                <w:sz w:val="16"/>
                <w:szCs w:val="16"/>
              </w:rPr>
              <w:t xml:space="preserve">. Disponible en </w:t>
            </w:r>
            <w:r w:rsidRPr="006E2596">
              <w:rPr>
                <w:sz w:val="16"/>
                <w:szCs w:val="16"/>
              </w:rPr>
              <w:t>https://www.geogebra.org/m/nPbjWPYT</w:t>
            </w:r>
          </w:p>
        </w:tc>
        <w:tc>
          <w:tcPr>
            <w:tcW w:w="5103" w:type="dxa"/>
          </w:tcPr>
          <w:p w14:paraId="2B83D2AC" w14:textId="77777777" w:rsidR="00DD4D2C" w:rsidRDefault="00DD4D2C" w:rsidP="00DD4D2C">
            <w:pPr>
              <w:spacing w:after="0" w:line="240" w:lineRule="auto"/>
              <w:jc w:val="center"/>
              <w:rPr>
                <w:noProof/>
              </w:rPr>
            </w:pPr>
          </w:p>
          <w:p w14:paraId="53D74E1D" w14:textId="77777777" w:rsidR="00265EE5" w:rsidRDefault="00265EE5" w:rsidP="00DD4D2C">
            <w:pPr>
              <w:spacing w:after="0" w:line="240" w:lineRule="auto"/>
              <w:jc w:val="center"/>
              <w:rPr>
                <w:rFonts w:ascii="Arial" w:hAnsi="Arial"/>
                <w:b/>
                <w:noProof/>
                <w:color w:val="D557AF"/>
              </w:rPr>
            </w:pPr>
          </w:p>
          <w:p w14:paraId="69F957B1" w14:textId="05DC9C29" w:rsidR="00265EE5" w:rsidRDefault="00265EE5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B5F7A67" wp14:editId="599B27F6">
                  <wp:extent cx="2937649" cy="12446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9" cy="12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2C" w14:paraId="3C50512F" w14:textId="77777777" w:rsidTr="00DD4D2C">
        <w:tc>
          <w:tcPr>
            <w:tcW w:w="5102" w:type="dxa"/>
          </w:tcPr>
          <w:p w14:paraId="5E603DC6" w14:textId="77777777" w:rsidR="00DD4D2C" w:rsidRPr="001E7E96" w:rsidRDefault="00DD4D2C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7A0E6FFA" w14:textId="77777777" w:rsidR="004803B3" w:rsidRDefault="00541479" w:rsidP="000D5499">
            <w:pPr>
              <w:spacing w:after="0" w:line="240" w:lineRule="auto"/>
              <w:rPr>
                <w:sz w:val="24"/>
                <w:szCs w:val="24"/>
              </w:rPr>
            </w:pPr>
            <w:r w:rsidRPr="001E7E96">
              <w:rPr>
                <w:sz w:val="24"/>
                <w:szCs w:val="24"/>
              </w:rPr>
              <w:t xml:space="preserve">Material anexo, muestra una simulación del proceso de descomponer la esfera en pirámides con base en la superficie de la esfera, convenientemente dividida por </w:t>
            </w:r>
            <w:r w:rsidR="001E7E96" w:rsidRPr="001E7E96">
              <w:rPr>
                <w:sz w:val="24"/>
                <w:szCs w:val="24"/>
              </w:rPr>
              <w:t xml:space="preserve">paralelos y meridianos. </w:t>
            </w:r>
          </w:p>
          <w:p w14:paraId="45895A34" w14:textId="77777777" w:rsidR="00AE38D5" w:rsidRDefault="00AE38D5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41565A8D" w14:textId="77777777" w:rsidR="00AE38D5" w:rsidRPr="00AE38D5" w:rsidRDefault="00AE38D5" w:rsidP="00AE38D5">
            <w:pPr>
              <w:spacing w:after="0" w:line="240" w:lineRule="auto"/>
              <w:rPr>
                <w:sz w:val="24"/>
                <w:szCs w:val="24"/>
              </w:rPr>
            </w:pPr>
            <w:r w:rsidRPr="00AE38D5">
              <w:rPr>
                <w:sz w:val="24"/>
                <w:szCs w:val="24"/>
              </w:rPr>
              <w:t xml:space="preserve">Dispone de controles simples para su activación y manejo. </w:t>
            </w:r>
          </w:p>
          <w:p w14:paraId="05A2DE6C" w14:textId="77777777" w:rsidR="005217E9" w:rsidRDefault="005217E9" w:rsidP="005217E9">
            <w:pPr>
              <w:spacing w:after="0" w:line="240" w:lineRule="auto"/>
              <w:rPr>
                <w:b/>
                <w:bCs/>
                <w:color w:val="FF0000"/>
              </w:rPr>
            </w:pPr>
          </w:p>
          <w:p w14:paraId="462B3E8C" w14:textId="77777777" w:rsidR="00630A82" w:rsidRDefault="00630A82" w:rsidP="00630A82">
            <w:pPr>
              <w:spacing w:after="0" w:line="240" w:lineRule="auto"/>
              <w:rPr>
                <w:b/>
                <w:bCs/>
                <w:color w:val="FF0000"/>
              </w:rPr>
            </w:pPr>
            <w:r w:rsidRPr="009A0FA6">
              <w:rPr>
                <w:b/>
                <w:bCs/>
                <w:color w:val="FF0000"/>
              </w:rPr>
              <w:t>Volumen Esfera 4 pirámides</w:t>
            </w:r>
          </w:p>
          <w:p w14:paraId="3C10E0B5" w14:textId="77777777" w:rsidR="00AE38D5" w:rsidRDefault="00AE38D5" w:rsidP="000D5499">
            <w:pPr>
              <w:spacing w:after="0" w:line="240" w:lineRule="auto"/>
              <w:rPr>
                <w:sz w:val="24"/>
                <w:szCs w:val="24"/>
              </w:rPr>
            </w:pPr>
          </w:p>
          <w:p w14:paraId="08D349E0" w14:textId="3BE36BEA" w:rsidR="00123965" w:rsidRPr="001E7E96" w:rsidRDefault="00123965" w:rsidP="000D5499">
            <w:pPr>
              <w:spacing w:after="0" w:line="240" w:lineRule="auto"/>
              <w:rPr>
                <w:sz w:val="24"/>
                <w:szCs w:val="24"/>
              </w:rPr>
            </w:pPr>
            <w:bookmarkStart w:id="2" w:name="_Hlk13928166"/>
            <w:r w:rsidRPr="00F2521C">
              <w:rPr>
                <w:sz w:val="16"/>
                <w:szCs w:val="16"/>
              </w:rPr>
              <w:t>Recurso digital adaptado de “</w:t>
            </w:r>
            <w:r w:rsidRPr="00123965">
              <w:rPr>
                <w:sz w:val="16"/>
                <w:szCs w:val="16"/>
              </w:rPr>
              <w:t>Volum i superfície de l'esfera</w:t>
            </w:r>
            <w:r w:rsidRPr="00F2521C">
              <w:rPr>
                <w:sz w:val="16"/>
                <w:szCs w:val="16"/>
              </w:rPr>
              <w:t xml:space="preserve">”, </w:t>
            </w:r>
            <w:r>
              <w:rPr>
                <w:sz w:val="16"/>
                <w:szCs w:val="16"/>
              </w:rPr>
              <w:t xml:space="preserve">encontrado en la cuenta personal de </w:t>
            </w:r>
            <w:r w:rsidRPr="00123965">
              <w:rPr>
                <w:sz w:val="16"/>
                <w:szCs w:val="16"/>
              </w:rPr>
              <w:t>Enric Brasó</w:t>
            </w:r>
            <w:r>
              <w:rPr>
                <w:sz w:val="16"/>
                <w:szCs w:val="16"/>
              </w:rPr>
              <w:t xml:space="preserve"> en el sitio web de recursos de GeoGebra</w:t>
            </w:r>
            <w:r w:rsidRPr="00F2521C">
              <w:rPr>
                <w:sz w:val="16"/>
                <w:szCs w:val="16"/>
              </w:rPr>
              <w:t xml:space="preserve">. Disponible en </w:t>
            </w:r>
            <w:r w:rsidRPr="00123965">
              <w:rPr>
                <w:sz w:val="16"/>
                <w:szCs w:val="16"/>
              </w:rPr>
              <w:t>https://www.geogebra.org/m/WbGNmVd2</w:t>
            </w:r>
            <w:bookmarkEnd w:id="2"/>
          </w:p>
        </w:tc>
        <w:tc>
          <w:tcPr>
            <w:tcW w:w="5103" w:type="dxa"/>
          </w:tcPr>
          <w:p w14:paraId="45FBF925" w14:textId="77777777" w:rsidR="00DD4D2C" w:rsidRDefault="00DD4D2C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3E63890E" w14:textId="45BD0BCA" w:rsidR="000857F3" w:rsidRDefault="000857F3" w:rsidP="00DD4D2C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007A1CBA" w14:textId="13312220" w:rsidR="00265EE5" w:rsidRDefault="00265EE5" w:rsidP="00DD4D2C">
            <w:pPr>
              <w:spacing w:after="0" w:line="240" w:lineRule="auto"/>
              <w:jc w:val="center"/>
              <w:rPr>
                <w:rFonts w:ascii="Arial" w:hAnsi="Arial"/>
                <w:b/>
                <w:noProof/>
                <w:color w:val="D557AF"/>
                <w:lang w:eastAsia="es-CL"/>
              </w:rPr>
            </w:pPr>
          </w:p>
          <w:p w14:paraId="5EF6E311" w14:textId="4071DAEB" w:rsidR="00265EE5" w:rsidRDefault="00265EE5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E837BE" wp14:editId="6E49F14A">
                  <wp:extent cx="2051112" cy="140208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68" cy="147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5D385" w14:textId="4355672A" w:rsidR="00605DD7" w:rsidRDefault="00605DD7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</w:tc>
      </w:tr>
      <w:tr w:rsidR="00DD4D2C" w14:paraId="3151565A" w14:textId="77777777" w:rsidTr="00DD4D2C">
        <w:tc>
          <w:tcPr>
            <w:tcW w:w="5102" w:type="dxa"/>
          </w:tcPr>
          <w:p w14:paraId="20325751" w14:textId="77777777" w:rsidR="00DD4D2C" w:rsidRDefault="00DD4D2C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3532CD1F" w14:textId="77777777" w:rsidR="001E7E96" w:rsidRDefault="001E7E96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 w:rsidRPr="0002605D">
              <w:rPr>
                <w:sz w:val="24"/>
                <w:szCs w:val="24"/>
              </w:rPr>
              <w:t>Complementa el anterior al mostrar la forma en que se trazan las pirámides.</w:t>
            </w:r>
            <w:r>
              <w:rPr>
                <w:rFonts w:ascii="Arial" w:hAnsi="Arial" w:cs="Arial"/>
                <w:b/>
                <w:color w:val="D557AF"/>
                <w:sz w:val="24"/>
                <w:szCs w:val="30"/>
              </w:rPr>
              <w:t xml:space="preserve"> </w:t>
            </w:r>
          </w:p>
          <w:p w14:paraId="43A1422F" w14:textId="77777777" w:rsidR="00AE38D5" w:rsidRDefault="00AE38D5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1C74E882" w14:textId="4499E6B1" w:rsidR="00AE38D5" w:rsidRDefault="00AE38D5" w:rsidP="00AE38D5">
            <w:pPr>
              <w:spacing w:after="0" w:line="240" w:lineRule="auto"/>
              <w:rPr>
                <w:sz w:val="24"/>
                <w:szCs w:val="24"/>
              </w:rPr>
            </w:pPr>
            <w:r w:rsidRPr="00AE38D5">
              <w:rPr>
                <w:sz w:val="24"/>
                <w:szCs w:val="24"/>
              </w:rPr>
              <w:t xml:space="preserve">Dispone de controles simples para su activación y manejo. </w:t>
            </w:r>
          </w:p>
          <w:p w14:paraId="5F33F28F" w14:textId="77777777" w:rsidR="000224D3" w:rsidRPr="00AE38D5" w:rsidRDefault="000224D3" w:rsidP="00AE38D5">
            <w:pPr>
              <w:spacing w:after="0" w:line="240" w:lineRule="auto"/>
              <w:rPr>
                <w:sz w:val="24"/>
                <w:szCs w:val="24"/>
              </w:rPr>
            </w:pPr>
          </w:p>
          <w:p w14:paraId="15359B77" w14:textId="77777777" w:rsidR="000224D3" w:rsidRPr="009A0FA6" w:rsidRDefault="000224D3" w:rsidP="000224D3">
            <w:pPr>
              <w:spacing w:after="0" w:line="240" w:lineRule="auto"/>
              <w:rPr>
                <w:b/>
                <w:bCs/>
                <w:color w:val="FF0000"/>
              </w:rPr>
            </w:pPr>
            <w:r w:rsidRPr="000958C2">
              <w:rPr>
                <w:b/>
                <w:bCs/>
                <w:color w:val="FF0000"/>
              </w:rPr>
              <w:t xml:space="preserve">Volumen Esfera 3 cortes.html </w:t>
            </w:r>
          </w:p>
          <w:p w14:paraId="624AD1DD" w14:textId="77777777" w:rsidR="00AE38D5" w:rsidRDefault="00AE38D5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</w:p>
          <w:p w14:paraId="704756EE" w14:textId="637EB3BD" w:rsidR="006E2596" w:rsidRDefault="006E2596" w:rsidP="000D5499">
            <w:pPr>
              <w:spacing w:after="0" w:line="240" w:lineRule="auto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bookmarkStart w:id="3" w:name="_Hlk13928212"/>
            <w:r w:rsidRPr="00F2521C">
              <w:rPr>
                <w:sz w:val="16"/>
                <w:szCs w:val="16"/>
              </w:rPr>
              <w:t>Recurso digital adaptado de “</w:t>
            </w:r>
            <w:r w:rsidR="0018556D" w:rsidRPr="0018556D">
              <w:rPr>
                <w:sz w:val="16"/>
                <w:szCs w:val="16"/>
              </w:rPr>
              <w:t>Esfera descompuesta en "pirámides"</w:t>
            </w:r>
            <w:r w:rsidRPr="00F2521C">
              <w:rPr>
                <w:sz w:val="16"/>
                <w:szCs w:val="16"/>
              </w:rPr>
              <w:t xml:space="preserve">”, </w:t>
            </w:r>
            <w:r>
              <w:rPr>
                <w:sz w:val="16"/>
                <w:szCs w:val="16"/>
              </w:rPr>
              <w:t xml:space="preserve">encontrado en la cuenta personal de </w:t>
            </w:r>
            <w:r w:rsidR="0018556D" w:rsidRPr="0018556D">
              <w:rPr>
                <w:sz w:val="16"/>
                <w:szCs w:val="16"/>
              </w:rPr>
              <w:t>Jaime Guerrero López</w:t>
            </w:r>
            <w:r>
              <w:rPr>
                <w:sz w:val="16"/>
                <w:szCs w:val="16"/>
              </w:rPr>
              <w:t xml:space="preserve"> en el sitio web de recursos de GeoGebra</w:t>
            </w:r>
            <w:r w:rsidRPr="00F2521C">
              <w:rPr>
                <w:sz w:val="16"/>
                <w:szCs w:val="16"/>
              </w:rPr>
              <w:t xml:space="preserve">. Disponible en </w:t>
            </w:r>
            <w:r w:rsidR="0018556D" w:rsidRPr="0018556D">
              <w:rPr>
                <w:sz w:val="16"/>
                <w:szCs w:val="16"/>
              </w:rPr>
              <w:t>https://www.geogebra.org/m/ukczf5au</w:t>
            </w:r>
            <w:bookmarkEnd w:id="3"/>
          </w:p>
        </w:tc>
        <w:tc>
          <w:tcPr>
            <w:tcW w:w="5103" w:type="dxa"/>
          </w:tcPr>
          <w:p w14:paraId="1BF1E950" w14:textId="77777777" w:rsidR="00DD4D2C" w:rsidRDefault="00DD4D2C" w:rsidP="00DD4D2C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72564FB3" w14:textId="77777777" w:rsidR="00265EE5" w:rsidRDefault="00265EE5" w:rsidP="00DD4D2C">
            <w:pPr>
              <w:spacing w:after="0" w:line="240" w:lineRule="auto"/>
              <w:jc w:val="center"/>
              <w:rPr>
                <w:rFonts w:ascii="Arial" w:hAnsi="Arial"/>
                <w:b/>
                <w:noProof/>
                <w:color w:val="D557AF"/>
                <w:lang w:eastAsia="es-CL"/>
              </w:rPr>
            </w:pPr>
          </w:p>
          <w:p w14:paraId="7BDEE703" w14:textId="743C7E82" w:rsidR="00265EE5" w:rsidRDefault="00265EE5" w:rsidP="00DD4D2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D557AF"/>
                <w:sz w:val="24"/>
                <w:szCs w:val="3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FCE446D" wp14:editId="5DF71244">
                  <wp:extent cx="2062912" cy="13779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54" cy="146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52446" w14:textId="77777777" w:rsidR="007F17CA" w:rsidRPr="00E0603A" w:rsidRDefault="007F17CA" w:rsidP="000D5499">
      <w:pPr>
        <w:spacing w:after="0" w:line="240" w:lineRule="auto"/>
        <w:rPr>
          <w:rFonts w:ascii="Arial" w:hAnsi="Arial" w:cs="Arial"/>
          <w:b/>
          <w:color w:val="D557AF"/>
          <w:sz w:val="24"/>
          <w:szCs w:val="30"/>
        </w:rPr>
      </w:pPr>
    </w:p>
    <w:p w14:paraId="3BCBF1A0" w14:textId="77777777" w:rsidR="0055227F" w:rsidRDefault="0055227F" w:rsidP="0055227F">
      <w:pPr>
        <w:spacing w:after="0" w:line="240" w:lineRule="auto"/>
        <w:rPr>
          <w:rFonts w:ascii="Arial" w:hAnsi="Arial" w:cs="Arial"/>
          <w:noProof/>
          <w:lang w:val="es-ES"/>
        </w:rPr>
      </w:pPr>
    </w:p>
    <w:p w14:paraId="1A0154AE" w14:textId="5EC97E6A" w:rsidR="008C1623" w:rsidRDefault="008C1623" w:rsidP="008C1623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14:paraId="51AA4AC4" w14:textId="1035E6A3" w:rsidR="008C1623" w:rsidRDefault="008C1623" w:rsidP="00BA7231">
      <w:pPr>
        <w:spacing w:after="0" w:line="240" w:lineRule="auto"/>
        <w:rPr>
          <w:rFonts w:ascii="Arial" w:hAnsi="Arial" w:cs="Arial"/>
          <w:b/>
          <w:color w:val="D557AF"/>
          <w:sz w:val="24"/>
          <w:szCs w:val="30"/>
        </w:rPr>
      </w:pPr>
    </w:p>
    <w:p w14:paraId="555D1075" w14:textId="77777777" w:rsidR="008C1623" w:rsidRPr="008C1623" w:rsidRDefault="008C1623" w:rsidP="0077642C">
      <w:pPr>
        <w:spacing w:after="0"/>
        <w:jc w:val="center"/>
        <w:rPr>
          <w:rFonts w:ascii="Arial" w:hAnsi="Arial" w:cs="Arial"/>
          <w:b/>
          <w:color w:val="D557AF"/>
          <w:sz w:val="24"/>
          <w:szCs w:val="30"/>
        </w:rPr>
      </w:pPr>
      <w:bookmarkStart w:id="4" w:name="_GoBack"/>
      <w:bookmarkEnd w:id="4"/>
    </w:p>
    <w:sectPr w:rsidR="008C1623" w:rsidRPr="008C1623" w:rsidSect="00AF51CA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D00D8" w14:textId="77777777" w:rsidR="005C68E4" w:rsidRDefault="005C68E4" w:rsidP="004B034E">
      <w:pPr>
        <w:spacing w:after="0" w:line="240" w:lineRule="auto"/>
      </w:pPr>
      <w:r>
        <w:separator/>
      </w:r>
    </w:p>
  </w:endnote>
  <w:endnote w:type="continuationSeparator" w:id="0">
    <w:p w14:paraId="36CCAD52" w14:textId="77777777" w:rsidR="005C68E4" w:rsidRDefault="005C68E4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uhaus 93">
    <w:altName w:val="Arial Black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0D213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96259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BA8E2" w14:textId="77777777" w:rsidR="005C68E4" w:rsidRDefault="005C68E4" w:rsidP="004B034E">
      <w:pPr>
        <w:spacing w:after="0" w:line="240" w:lineRule="auto"/>
      </w:pPr>
      <w:r>
        <w:separator/>
      </w:r>
    </w:p>
  </w:footnote>
  <w:footnote w:type="continuationSeparator" w:id="0">
    <w:p w14:paraId="02B9A836" w14:textId="77777777" w:rsidR="005C68E4" w:rsidRDefault="005C68E4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9F36C" w14:textId="77777777" w:rsidR="004B034E" w:rsidRPr="00687A91" w:rsidRDefault="005C68E4" w:rsidP="00B445E6">
    <w:pPr>
      <w:pStyle w:val="Encabezado"/>
      <w:ind w:left="284"/>
    </w:pPr>
    <w:r>
      <w:rPr>
        <w:noProof/>
      </w:rPr>
      <w:pict w14:anchorId="4C792D11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6" type="#_x0000_t202" style="position:absolute;left:0;text-align:left;margin-left:571pt;margin-top:23.1pt;width:31.8pt;height:557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" filled="f" stroked="f">
          <v:textbox style="layout-flow:vertical">
            <w:txbxContent>
              <w:p w14:paraId="28182804" w14:textId="4C4B8FFE" w:rsidR="00CA630E" w:rsidRPr="00833651" w:rsidRDefault="00CA630E" w:rsidP="00757D66">
                <w:pPr>
                  <w:jc w:val="center"/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</w:pP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Matemáticas </w:t>
                </w:r>
                <w:r w:rsidR="007C441B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2° Medio</w:t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757D66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</w:t>
                </w:r>
                <w:r w:rsidR="0002605D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1</w:t>
                </w:r>
                <w:r w:rsidR="00757D66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OA </w:t>
                </w:r>
                <w:r w:rsidR="00C03092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7</w:t>
                </w:r>
                <w:r w:rsidR="00757D66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  </w:t>
                </w:r>
                <w:r w:rsidR="00C03092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Volumen de la esfera</w:t>
                </w:r>
              </w:p>
            </w:txbxContent>
          </v:textbox>
          <w10:wrap anchorx="page"/>
        </v:shape>
      </w:pict>
    </w:r>
    <w:r>
      <w:rPr>
        <w:noProof/>
      </w:rPr>
      <w:pict w14:anchorId="7EF44604">
        <v:rect id="Rectangle 1" o:spid="_x0000_s2055" style="position:absolute;left:0;text-align:left;margin-left:-7.75pt;margin-top:-16.2pt;width:1217.95pt;height:36.3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" fillcolor="#d557af" stroked="f"/>
      </w:pict>
    </w:r>
    <w:r>
      <w:rPr>
        <w:noProof/>
      </w:rPr>
      <w:pict w14:anchorId="3FE9AB11">
        <v:shape id="Text Box 19" o:spid="_x0000_s2054" type="#_x0000_t202" style="position:absolute;left:0;text-align:left;margin-left:516pt;margin-top:-16.2pt;width:33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" filled="f" stroked="f">
          <v:textbox style="layout-flow:vertical">
            <w:txbxContent>
              <w:p w14:paraId="1200124C" w14:textId="77777777" w:rsidR="00B445E6" w:rsidRPr="00833651" w:rsidRDefault="002173E3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90361A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3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14:paraId="27CAB40B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 w14:anchorId="39E4BE73">
        <v:rect id="Rectángulo 9" o:spid="_x0000_s2053" style="position:absolute;left:0;text-align:left;margin-left:511.55pt;margin-top:-35.7pt;width:42.5pt;height:79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" fillcolor="#d557af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9F9E0" w14:textId="77777777" w:rsidR="00687A91" w:rsidRPr="000A38A6" w:rsidRDefault="005C68E4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 w14:anchorId="5539F2A3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left:0;text-align:left;margin-left:189.8pt;margin-top:-8.4pt;width:322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Rp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" filled="f" stroked="f">
          <v:textbox>
            <w:txbxContent>
              <w:p w14:paraId="45DAEB7C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9D14A4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1</w:t>
                </w:r>
              </w:p>
              <w:p w14:paraId="7A88D454" w14:textId="77777777"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E714C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 xml:space="preserve"> 7</w:t>
                </w:r>
              </w:p>
              <w:p w14:paraId="6E468403" w14:textId="77777777" w:rsidR="00687A91" w:rsidRPr="00176A66" w:rsidRDefault="007C441B" w:rsidP="00384D38">
                <w:pPr>
                  <w:shd w:val="clear" w:color="auto" w:fill="FFFFFF"/>
                  <w:spacing w:before="150" w:after="300" w:line="240" w:lineRule="auto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</w:pP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ab/>
                </w: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ab/>
                </w: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ab/>
                </w: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ab/>
                  <w:t>Volumen de la esfera</w:t>
                </w:r>
              </w:p>
              <w:p w14:paraId="22435DB4" w14:textId="77777777" w:rsidR="00687A91" w:rsidRDefault="00687A91" w:rsidP="00687A91"/>
            </w:txbxContent>
          </v:textbox>
        </v:shape>
      </w:pict>
    </w:r>
    <w:r>
      <w:rPr>
        <w:noProof/>
      </w:rPr>
      <w:pict w14:anchorId="7D49530C">
        <v:rect id="Rectángulo 3" o:spid="_x0000_s2051" style="position:absolute;left:0;text-align:left;margin-left:511.6pt;margin-top:-35.4pt;width:42.5pt;height:79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" fillcolor="#d557af" stroked="f"/>
      </w:pict>
    </w:r>
    <w:r>
      <w:rPr>
        <w:noProof/>
      </w:rPr>
      <w:pict w14:anchorId="2A3C016E">
        <v:line id="Straight Connector 17" o:spid="_x0000_s2050" style="position:absolute;left:0;text-align:left;z-index:251662336;visibility:visible;mso-wrap-style:square;mso-width-percent:0;mso-height-percent:0;mso-wrap-distance-left:9pt;mso-wrap-distance-right:9pt;mso-position-horizontal:absolute;mso-position-horizontal-relative:text;mso-position-vertical:absolute;mso-position-vertical-relative:text;mso-width-percent:0;mso-height-percent:0;mso-width-relative:margin;mso-height-relative:page" from="412.5pt,30.25pt" to="50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" strokecolor="#d557af" strokeweight="2pt">
          <o:lock v:ext="edit" shapetype="f"/>
        </v:line>
      </w:pict>
    </w:r>
    <w:r>
      <w:rPr>
        <w:noProof/>
      </w:rPr>
      <w:pict w14:anchorId="37A3405D">
        <v:oval id="Oval 6" o:spid="_x0000_s2049" style="position:absolute;left:0;text-align:left;margin-left:-17.55pt;margin-top:8.9pt;width:13.3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3263C1CB" w14:textId="77777777" w:rsidR="00687A91" w:rsidRPr="00833651" w:rsidRDefault="00C41D8C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2° Medio</w:t>
    </w:r>
  </w:p>
  <w:p w14:paraId="380E6429" w14:textId="77777777"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1588"/>
    <w:multiLevelType w:val="hybridMultilevel"/>
    <w:tmpl w:val="7B700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726"/>
    <w:multiLevelType w:val="hybridMultilevel"/>
    <w:tmpl w:val="E8246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233A3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2784D"/>
    <w:multiLevelType w:val="hybridMultilevel"/>
    <w:tmpl w:val="FC9A4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3716E"/>
    <w:multiLevelType w:val="hybridMultilevel"/>
    <w:tmpl w:val="BF0CC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00A09"/>
    <w:rsid w:val="000224D3"/>
    <w:rsid w:val="0002605D"/>
    <w:rsid w:val="0002741A"/>
    <w:rsid w:val="00041523"/>
    <w:rsid w:val="00050DA5"/>
    <w:rsid w:val="00063F0A"/>
    <w:rsid w:val="000803F0"/>
    <w:rsid w:val="000857F3"/>
    <w:rsid w:val="000936B1"/>
    <w:rsid w:val="000A1C86"/>
    <w:rsid w:val="000A3D6D"/>
    <w:rsid w:val="000C2437"/>
    <w:rsid w:val="000D5499"/>
    <w:rsid w:val="000D58AE"/>
    <w:rsid w:val="000E5AF5"/>
    <w:rsid w:val="00106457"/>
    <w:rsid w:val="00111468"/>
    <w:rsid w:val="00123965"/>
    <w:rsid w:val="00141E5D"/>
    <w:rsid w:val="00145B18"/>
    <w:rsid w:val="0015284C"/>
    <w:rsid w:val="00160EC3"/>
    <w:rsid w:val="00164CB2"/>
    <w:rsid w:val="0018137C"/>
    <w:rsid w:val="0018556D"/>
    <w:rsid w:val="00192B4C"/>
    <w:rsid w:val="00196182"/>
    <w:rsid w:val="001B7ED3"/>
    <w:rsid w:val="001C7018"/>
    <w:rsid w:val="001E7E96"/>
    <w:rsid w:val="001F21D9"/>
    <w:rsid w:val="0020036B"/>
    <w:rsid w:val="002013DC"/>
    <w:rsid w:val="00203557"/>
    <w:rsid w:val="00204520"/>
    <w:rsid w:val="002173E3"/>
    <w:rsid w:val="00220405"/>
    <w:rsid w:val="00236E9B"/>
    <w:rsid w:val="002405F9"/>
    <w:rsid w:val="0024619F"/>
    <w:rsid w:val="00253637"/>
    <w:rsid w:val="00254D44"/>
    <w:rsid w:val="00255EBB"/>
    <w:rsid w:val="0026003B"/>
    <w:rsid w:val="00265EE5"/>
    <w:rsid w:val="002811FA"/>
    <w:rsid w:val="002972CC"/>
    <w:rsid w:val="002D021A"/>
    <w:rsid w:val="002D53C4"/>
    <w:rsid w:val="002D66BE"/>
    <w:rsid w:val="002F69D1"/>
    <w:rsid w:val="00307092"/>
    <w:rsid w:val="00322637"/>
    <w:rsid w:val="0032782B"/>
    <w:rsid w:val="003307C9"/>
    <w:rsid w:val="00340704"/>
    <w:rsid w:val="00342599"/>
    <w:rsid w:val="00344686"/>
    <w:rsid w:val="0037203B"/>
    <w:rsid w:val="00384D38"/>
    <w:rsid w:val="003C090E"/>
    <w:rsid w:val="003C326E"/>
    <w:rsid w:val="003C441B"/>
    <w:rsid w:val="003C53AF"/>
    <w:rsid w:val="003D50E1"/>
    <w:rsid w:val="003D6D48"/>
    <w:rsid w:val="003F3EE3"/>
    <w:rsid w:val="00401950"/>
    <w:rsid w:val="00401B65"/>
    <w:rsid w:val="0041368B"/>
    <w:rsid w:val="00422319"/>
    <w:rsid w:val="0043139C"/>
    <w:rsid w:val="00456122"/>
    <w:rsid w:val="00456AC9"/>
    <w:rsid w:val="004803B3"/>
    <w:rsid w:val="00482589"/>
    <w:rsid w:val="00490F18"/>
    <w:rsid w:val="00494D88"/>
    <w:rsid w:val="004A41E6"/>
    <w:rsid w:val="004A69EB"/>
    <w:rsid w:val="004A7CC4"/>
    <w:rsid w:val="004B034E"/>
    <w:rsid w:val="004E128C"/>
    <w:rsid w:val="004E7012"/>
    <w:rsid w:val="005047A6"/>
    <w:rsid w:val="00513ED7"/>
    <w:rsid w:val="00516238"/>
    <w:rsid w:val="005217E9"/>
    <w:rsid w:val="0052230F"/>
    <w:rsid w:val="005259EF"/>
    <w:rsid w:val="00541479"/>
    <w:rsid w:val="00545C3B"/>
    <w:rsid w:val="00547401"/>
    <w:rsid w:val="0055227F"/>
    <w:rsid w:val="0055532F"/>
    <w:rsid w:val="005609E4"/>
    <w:rsid w:val="005945B5"/>
    <w:rsid w:val="005A635A"/>
    <w:rsid w:val="005B0EBF"/>
    <w:rsid w:val="005B29D5"/>
    <w:rsid w:val="005C273B"/>
    <w:rsid w:val="005C6296"/>
    <w:rsid w:val="005C68E4"/>
    <w:rsid w:val="005C6E97"/>
    <w:rsid w:val="005E02BF"/>
    <w:rsid w:val="005E7635"/>
    <w:rsid w:val="005F32CA"/>
    <w:rsid w:val="005F6394"/>
    <w:rsid w:val="00605DD7"/>
    <w:rsid w:val="00613C60"/>
    <w:rsid w:val="0062030D"/>
    <w:rsid w:val="00630A82"/>
    <w:rsid w:val="006415D2"/>
    <w:rsid w:val="0064325C"/>
    <w:rsid w:val="0067176F"/>
    <w:rsid w:val="00687A91"/>
    <w:rsid w:val="00694EDE"/>
    <w:rsid w:val="006D3B99"/>
    <w:rsid w:val="006E2596"/>
    <w:rsid w:val="006F3A4C"/>
    <w:rsid w:val="006F449E"/>
    <w:rsid w:val="00727CAC"/>
    <w:rsid w:val="00737AC6"/>
    <w:rsid w:val="007505F0"/>
    <w:rsid w:val="00757D66"/>
    <w:rsid w:val="007648F2"/>
    <w:rsid w:val="0077642C"/>
    <w:rsid w:val="0079474C"/>
    <w:rsid w:val="007A083A"/>
    <w:rsid w:val="007A368B"/>
    <w:rsid w:val="007A492B"/>
    <w:rsid w:val="007A697D"/>
    <w:rsid w:val="007C441B"/>
    <w:rsid w:val="007C4619"/>
    <w:rsid w:val="007D4BFF"/>
    <w:rsid w:val="007E2118"/>
    <w:rsid w:val="007E5C0C"/>
    <w:rsid w:val="007F17CA"/>
    <w:rsid w:val="007F6CE9"/>
    <w:rsid w:val="00816EF4"/>
    <w:rsid w:val="00841D2D"/>
    <w:rsid w:val="00874FD1"/>
    <w:rsid w:val="00880EF0"/>
    <w:rsid w:val="00883911"/>
    <w:rsid w:val="00887C98"/>
    <w:rsid w:val="008C1623"/>
    <w:rsid w:val="008C6A4E"/>
    <w:rsid w:val="008D4FBF"/>
    <w:rsid w:val="008E0D47"/>
    <w:rsid w:val="008E5556"/>
    <w:rsid w:val="008E7C6E"/>
    <w:rsid w:val="008F2B3E"/>
    <w:rsid w:val="008F440A"/>
    <w:rsid w:val="0090279E"/>
    <w:rsid w:val="0090361A"/>
    <w:rsid w:val="00915BF4"/>
    <w:rsid w:val="00917844"/>
    <w:rsid w:val="009237CC"/>
    <w:rsid w:val="00937CB6"/>
    <w:rsid w:val="00941D5D"/>
    <w:rsid w:val="009477A1"/>
    <w:rsid w:val="00955EAB"/>
    <w:rsid w:val="00964D3B"/>
    <w:rsid w:val="009678E4"/>
    <w:rsid w:val="00973CE5"/>
    <w:rsid w:val="00975179"/>
    <w:rsid w:val="009851FF"/>
    <w:rsid w:val="009A2B83"/>
    <w:rsid w:val="009A610D"/>
    <w:rsid w:val="009A7956"/>
    <w:rsid w:val="009B234C"/>
    <w:rsid w:val="009B3B72"/>
    <w:rsid w:val="009D14A4"/>
    <w:rsid w:val="009F3AA6"/>
    <w:rsid w:val="009F5980"/>
    <w:rsid w:val="00A15DF6"/>
    <w:rsid w:val="00A16FDD"/>
    <w:rsid w:val="00A175E4"/>
    <w:rsid w:val="00A23196"/>
    <w:rsid w:val="00A36429"/>
    <w:rsid w:val="00A66A89"/>
    <w:rsid w:val="00A828D5"/>
    <w:rsid w:val="00AB00B1"/>
    <w:rsid w:val="00AB4A74"/>
    <w:rsid w:val="00AE2D8D"/>
    <w:rsid w:val="00AE38D5"/>
    <w:rsid w:val="00AE7A52"/>
    <w:rsid w:val="00AF51CA"/>
    <w:rsid w:val="00AF6C73"/>
    <w:rsid w:val="00B059EF"/>
    <w:rsid w:val="00B110EE"/>
    <w:rsid w:val="00B14440"/>
    <w:rsid w:val="00B25B2D"/>
    <w:rsid w:val="00B44015"/>
    <w:rsid w:val="00B445E6"/>
    <w:rsid w:val="00B66DED"/>
    <w:rsid w:val="00B70043"/>
    <w:rsid w:val="00B71212"/>
    <w:rsid w:val="00B7587E"/>
    <w:rsid w:val="00B86846"/>
    <w:rsid w:val="00BA5FDB"/>
    <w:rsid w:val="00BA7231"/>
    <w:rsid w:val="00BA7638"/>
    <w:rsid w:val="00BB5882"/>
    <w:rsid w:val="00BC79F9"/>
    <w:rsid w:val="00BD4AF1"/>
    <w:rsid w:val="00C01E50"/>
    <w:rsid w:val="00C0281E"/>
    <w:rsid w:val="00C03092"/>
    <w:rsid w:val="00C30063"/>
    <w:rsid w:val="00C35367"/>
    <w:rsid w:val="00C373D4"/>
    <w:rsid w:val="00C41D8C"/>
    <w:rsid w:val="00C45F4E"/>
    <w:rsid w:val="00C56A52"/>
    <w:rsid w:val="00C6482E"/>
    <w:rsid w:val="00C84FD1"/>
    <w:rsid w:val="00C86932"/>
    <w:rsid w:val="00C91FD0"/>
    <w:rsid w:val="00C94B64"/>
    <w:rsid w:val="00CA1AA6"/>
    <w:rsid w:val="00CA22B3"/>
    <w:rsid w:val="00CA630E"/>
    <w:rsid w:val="00CA669F"/>
    <w:rsid w:val="00CB7CEA"/>
    <w:rsid w:val="00CC0B23"/>
    <w:rsid w:val="00CC0F74"/>
    <w:rsid w:val="00CC2492"/>
    <w:rsid w:val="00CC26AD"/>
    <w:rsid w:val="00CC27E7"/>
    <w:rsid w:val="00CF690B"/>
    <w:rsid w:val="00CF7220"/>
    <w:rsid w:val="00CF7659"/>
    <w:rsid w:val="00D17157"/>
    <w:rsid w:val="00D244B1"/>
    <w:rsid w:val="00D25A52"/>
    <w:rsid w:val="00D26AA3"/>
    <w:rsid w:val="00D30923"/>
    <w:rsid w:val="00D33C03"/>
    <w:rsid w:val="00D54B82"/>
    <w:rsid w:val="00D574B9"/>
    <w:rsid w:val="00D633F2"/>
    <w:rsid w:val="00D8021A"/>
    <w:rsid w:val="00D811DD"/>
    <w:rsid w:val="00DB6A24"/>
    <w:rsid w:val="00DC399C"/>
    <w:rsid w:val="00DD196D"/>
    <w:rsid w:val="00DD4D2C"/>
    <w:rsid w:val="00DE4328"/>
    <w:rsid w:val="00DF4D18"/>
    <w:rsid w:val="00E002E6"/>
    <w:rsid w:val="00E0603A"/>
    <w:rsid w:val="00E14358"/>
    <w:rsid w:val="00E20E7E"/>
    <w:rsid w:val="00E26F82"/>
    <w:rsid w:val="00E34602"/>
    <w:rsid w:val="00E378E6"/>
    <w:rsid w:val="00E70A9F"/>
    <w:rsid w:val="00E714C6"/>
    <w:rsid w:val="00E8079F"/>
    <w:rsid w:val="00E932A9"/>
    <w:rsid w:val="00EA36DC"/>
    <w:rsid w:val="00EA6FBD"/>
    <w:rsid w:val="00EB0D40"/>
    <w:rsid w:val="00ED0ED6"/>
    <w:rsid w:val="00ED5676"/>
    <w:rsid w:val="00ED5F5F"/>
    <w:rsid w:val="00ED70E2"/>
    <w:rsid w:val="00EE15BC"/>
    <w:rsid w:val="00EF046C"/>
    <w:rsid w:val="00F111EE"/>
    <w:rsid w:val="00F2695A"/>
    <w:rsid w:val="00F3106F"/>
    <w:rsid w:val="00F333D0"/>
    <w:rsid w:val="00F466E5"/>
    <w:rsid w:val="00F600BB"/>
    <w:rsid w:val="00F702D0"/>
    <w:rsid w:val="00F77F91"/>
    <w:rsid w:val="00F86324"/>
    <w:rsid w:val="00F87207"/>
    <w:rsid w:val="00FC0B80"/>
    <w:rsid w:val="00FD1D02"/>
    <w:rsid w:val="00FE04C5"/>
    <w:rsid w:val="00FE0B32"/>
    <w:rsid w:val="00FE2148"/>
    <w:rsid w:val="00FE4202"/>
    <w:rsid w:val="00FE4F8A"/>
    <w:rsid w:val="00FF06B2"/>
    <w:rsid w:val="00FF150B"/>
    <w:rsid w:val="00FF5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1AB70E7"/>
  <w15:docId w15:val="{B4DB390F-A003-4433-9141-FD6BA1D1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EBC7D-485E-4661-B100-508B6CCC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492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Fidel Oteiza Morra</cp:lastModifiedBy>
  <cp:revision>35</cp:revision>
  <dcterms:created xsi:type="dcterms:W3CDTF">2019-05-31T15:47:00Z</dcterms:created>
  <dcterms:modified xsi:type="dcterms:W3CDTF">2019-07-13T20:47:00Z</dcterms:modified>
</cp:coreProperties>
</file>